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C8A94" w14:textId="0E9689A0" w:rsidR="00F0225A" w:rsidRPr="00BF2B49" w:rsidRDefault="00401C05" w:rsidP="00BF2B49">
      <w:pPr>
        <w:spacing w:line="480" w:lineRule="auto"/>
        <w:rPr>
          <w:sz w:val="24"/>
          <w:szCs w:val="24"/>
        </w:rPr>
      </w:pPr>
      <w:r w:rsidRPr="00BF2B49">
        <w:rPr>
          <w:sz w:val="24"/>
          <w:szCs w:val="24"/>
        </w:rPr>
        <w:t>Text: Romans 3:19-28</w:t>
      </w:r>
    </w:p>
    <w:p w14:paraId="373092FB" w14:textId="073BF7B0" w:rsidR="00401C05" w:rsidRPr="00BF2B49" w:rsidRDefault="00401C05" w:rsidP="00BF2B49">
      <w:pPr>
        <w:spacing w:line="480" w:lineRule="auto"/>
        <w:rPr>
          <w:b/>
          <w:bCs/>
          <w:sz w:val="24"/>
          <w:szCs w:val="24"/>
          <w:u w:val="single"/>
        </w:rPr>
      </w:pPr>
      <w:r w:rsidRPr="00BF2B49">
        <w:rPr>
          <w:b/>
          <w:bCs/>
          <w:sz w:val="24"/>
          <w:szCs w:val="24"/>
          <w:u w:val="single"/>
        </w:rPr>
        <w:t>Introduction</w:t>
      </w:r>
    </w:p>
    <w:p w14:paraId="01E10690" w14:textId="4F0CEE3D" w:rsidR="00401C05" w:rsidRPr="00BF2B49" w:rsidRDefault="00401C05" w:rsidP="00BF2B49">
      <w:pPr>
        <w:spacing w:line="480" w:lineRule="auto"/>
        <w:rPr>
          <w:sz w:val="24"/>
          <w:szCs w:val="24"/>
        </w:rPr>
      </w:pPr>
      <w:r w:rsidRPr="00BF2B49">
        <w:rPr>
          <w:sz w:val="24"/>
          <w:szCs w:val="24"/>
        </w:rPr>
        <w:t xml:space="preserve">Reformation </w:t>
      </w:r>
      <w:proofErr w:type="gramStart"/>
      <w:r w:rsidRPr="00BF2B49">
        <w:rPr>
          <w:sz w:val="24"/>
          <w:szCs w:val="24"/>
        </w:rPr>
        <w:t>Day is</w:t>
      </w:r>
      <w:proofErr w:type="gramEnd"/>
      <w:r w:rsidRPr="00BF2B49">
        <w:rPr>
          <w:sz w:val="24"/>
          <w:szCs w:val="24"/>
        </w:rPr>
        <w:t xml:space="preserve"> typically </w:t>
      </w:r>
      <w:proofErr w:type="gramStart"/>
      <w:r w:rsidRPr="00BF2B49">
        <w:rPr>
          <w:sz w:val="24"/>
          <w:szCs w:val="24"/>
        </w:rPr>
        <w:t>placed</w:t>
      </w:r>
      <w:proofErr w:type="gramEnd"/>
      <w:r w:rsidRPr="00BF2B49">
        <w:rPr>
          <w:sz w:val="24"/>
          <w:szCs w:val="24"/>
        </w:rPr>
        <w:t xml:space="preserve"> on October 31, </w:t>
      </w:r>
      <w:proofErr w:type="gramStart"/>
      <w:r w:rsidRPr="00BF2B49">
        <w:rPr>
          <w:sz w:val="24"/>
          <w:szCs w:val="24"/>
        </w:rPr>
        <w:t>1517</w:t>
      </w:r>
      <w:proofErr w:type="gramEnd"/>
      <w:r w:rsidRPr="00BF2B49">
        <w:rPr>
          <w:sz w:val="24"/>
          <w:szCs w:val="24"/>
        </w:rPr>
        <w:t xml:space="preserve"> because that is the day Martin Luther posted the 95 theses to the castle church door.  And why is that?  Within a month those 95 assertions of truth had been translated, manually set up on printing presses, printed millions of times, and sold at a penny a piece </w:t>
      </w:r>
      <w:proofErr w:type="gramStart"/>
      <w:r w:rsidRPr="00BF2B49">
        <w:rPr>
          <w:sz w:val="24"/>
          <w:szCs w:val="24"/>
        </w:rPr>
        <w:t>all across</w:t>
      </w:r>
      <w:proofErr w:type="gramEnd"/>
      <w:r w:rsidRPr="00BF2B49">
        <w:rPr>
          <w:sz w:val="24"/>
          <w:szCs w:val="24"/>
        </w:rPr>
        <w:t xml:space="preserve"> Christendom. And why were they such a hot ticket? It was the late medieval early modern equivalent of Entertainment Tonight.  German Monk disses Pope, </w:t>
      </w:r>
      <w:proofErr w:type="gramStart"/>
      <w:r w:rsidRPr="00BF2B49">
        <w:rPr>
          <w:sz w:val="24"/>
          <w:szCs w:val="24"/>
        </w:rPr>
        <w:t>We</w:t>
      </w:r>
      <w:proofErr w:type="gramEnd"/>
      <w:r w:rsidRPr="00BF2B49">
        <w:rPr>
          <w:sz w:val="24"/>
          <w:szCs w:val="24"/>
        </w:rPr>
        <w:t xml:space="preserve"> dish on the juicy inside language, </w:t>
      </w:r>
      <w:proofErr w:type="gramStart"/>
      <w:r w:rsidRPr="00BF2B49">
        <w:rPr>
          <w:sz w:val="24"/>
          <w:szCs w:val="24"/>
        </w:rPr>
        <w:t>Tonight</w:t>
      </w:r>
      <w:proofErr w:type="gramEnd"/>
      <w:r w:rsidRPr="00BF2B49">
        <w:rPr>
          <w:sz w:val="24"/>
          <w:szCs w:val="24"/>
        </w:rPr>
        <w:t xml:space="preserve"> at </w:t>
      </w:r>
      <w:r w:rsidR="00E653F9" w:rsidRPr="00BF2B49">
        <w:rPr>
          <w:sz w:val="24"/>
          <w:szCs w:val="24"/>
        </w:rPr>
        <w:t xml:space="preserve">5PM! If it should ever move us to read those 95 Theses, most of us </w:t>
      </w:r>
      <w:proofErr w:type="spellStart"/>
      <w:r w:rsidR="00E653F9" w:rsidRPr="00BF2B49">
        <w:rPr>
          <w:sz w:val="24"/>
          <w:szCs w:val="24"/>
        </w:rPr>
        <w:t>kinda</w:t>
      </w:r>
      <w:proofErr w:type="spellEnd"/>
      <w:r w:rsidR="00E653F9" w:rsidRPr="00BF2B49">
        <w:rPr>
          <w:sz w:val="24"/>
          <w:szCs w:val="24"/>
        </w:rPr>
        <w:t xml:space="preserve"> just don’t get.  How did these things set off a world changing storm?  And there are a variety of answers, but the basic one idea is that the Pope to </w:t>
      </w:r>
      <w:proofErr w:type="gramStart"/>
      <w:r w:rsidR="00E653F9" w:rsidRPr="00BF2B49">
        <w:rPr>
          <w:sz w:val="24"/>
          <w:szCs w:val="24"/>
        </w:rPr>
        <w:t>us  -</w:t>
      </w:r>
      <w:proofErr w:type="gramEnd"/>
      <w:r w:rsidR="00E653F9" w:rsidRPr="00BF2B49">
        <w:rPr>
          <w:sz w:val="24"/>
          <w:szCs w:val="24"/>
        </w:rPr>
        <w:t xml:space="preserve"> even to Roman Catholics – is not the pope.  They may still call him Holy Father or The Vicar of </w:t>
      </w:r>
      <w:r w:rsidR="0098071A" w:rsidRPr="00BF2B49">
        <w:rPr>
          <w:sz w:val="24"/>
          <w:szCs w:val="24"/>
        </w:rPr>
        <w:t>Christ</w:t>
      </w:r>
      <w:r w:rsidR="00E653F9" w:rsidRPr="00BF2B49">
        <w:rPr>
          <w:sz w:val="24"/>
          <w:szCs w:val="24"/>
        </w:rPr>
        <w:t xml:space="preserve">, but that is something of a LARP.  We are all protestants now. We are also all drenched in irony and what we call “hot takes”. But most of ours are saved for sports, politics or </w:t>
      </w:r>
      <w:r w:rsidR="0098071A" w:rsidRPr="00BF2B49">
        <w:rPr>
          <w:sz w:val="24"/>
          <w:szCs w:val="24"/>
        </w:rPr>
        <w:t xml:space="preserve">entertainment – not the doctrines of the church.  Luther’s 95 Theses were heat seeking missiles aimed at the load bearing wall of medieval piety. Not the foundation. Because the foundation was always Christ.  Even in the church that Luther looked at. But aimed at everything that man had built on top of Christ. Which Luther himself would date to at most having its start in the 1200’s. </w:t>
      </w:r>
    </w:p>
    <w:p w14:paraId="630E4784" w14:textId="53381280" w:rsidR="0098071A" w:rsidRPr="00BF2B49" w:rsidRDefault="0098071A" w:rsidP="00BF2B49">
      <w:pPr>
        <w:spacing w:line="480" w:lineRule="auto"/>
        <w:rPr>
          <w:sz w:val="24"/>
          <w:szCs w:val="24"/>
        </w:rPr>
      </w:pPr>
      <w:r w:rsidRPr="00BF2B49">
        <w:rPr>
          <w:sz w:val="24"/>
          <w:szCs w:val="24"/>
        </w:rPr>
        <w:t xml:space="preserve">And this is where the historians are helpful. </w:t>
      </w:r>
      <w:proofErr w:type="gramStart"/>
      <w:r w:rsidRPr="00BF2B49">
        <w:rPr>
          <w:sz w:val="24"/>
          <w:szCs w:val="24"/>
        </w:rPr>
        <w:t>Because while</w:t>
      </w:r>
      <w:proofErr w:type="gramEnd"/>
      <w:r w:rsidRPr="00BF2B49">
        <w:rPr>
          <w:sz w:val="24"/>
          <w:szCs w:val="24"/>
        </w:rPr>
        <w:t xml:space="preserve"> Luther and his hammer blows are the singularity.  Everything after is just different tha</w:t>
      </w:r>
      <w:r w:rsidR="006A3B42" w:rsidRPr="00BF2B49">
        <w:rPr>
          <w:sz w:val="24"/>
          <w:szCs w:val="24"/>
        </w:rPr>
        <w:t>n</w:t>
      </w:r>
      <w:r w:rsidRPr="00BF2B49">
        <w:rPr>
          <w:sz w:val="24"/>
          <w:szCs w:val="24"/>
        </w:rPr>
        <w:t xml:space="preserve"> everything before. Luther was not alone in saying the edifice is rotten. Across those 300 years</w:t>
      </w:r>
      <w:r w:rsidR="006A3B42" w:rsidRPr="00BF2B49">
        <w:rPr>
          <w:sz w:val="24"/>
          <w:szCs w:val="24"/>
        </w:rPr>
        <w:t xml:space="preserve"> – say 1215 to 1517 -</w:t>
      </w:r>
      <w:r w:rsidRPr="00BF2B49">
        <w:rPr>
          <w:sz w:val="24"/>
          <w:szCs w:val="24"/>
        </w:rPr>
        <w:t xml:space="preserve"> you have something called the conciliar movement.  </w:t>
      </w:r>
      <w:r w:rsidR="006E4774" w:rsidRPr="00BF2B49">
        <w:rPr>
          <w:sz w:val="24"/>
          <w:szCs w:val="24"/>
        </w:rPr>
        <w:t xml:space="preserve">The institutionalist of the church recognized something was wrong and tried to patch it up.  And that basically ended in the year of three popes.  In 1409 with </w:t>
      </w:r>
      <w:r w:rsidR="006E4774" w:rsidRPr="00BF2B49">
        <w:rPr>
          <w:sz w:val="24"/>
          <w:szCs w:val="24"/>
        </w:rPr>
        <w:lastRenderedPageBreak/>
        <w:t>two people already claiming to be Pope, a council – hence conciliar movement – met at Pisa and decided to elect a third</w:t>
      </w:r>
      <w:r w:rsidR="006A3B42" w:rsidRPr="00BF2B49">
        <w:rPr>
          <w:sz w:val="24"/>
          <w:szCs w:val="24"/>
        </w:rPr>
        <w:t xml:space="preserve"> pope</w:t>
      </w:r>
      <w:r w:rsidR="006E4774" w:rsidRPr="00BF2B49">
        <w:rPr>
          <w:sz w:val="24"/>
          <w:szCs w:val="24"/>
        </w:rPr>
        <w:t>. It would all eventually get settled and a couple were declared anti-popes. But all the energy had drained from patching it up by all the smart people getting together.  This is also the time of St. Francis having his vision of the church</w:t>
      </w:r>
      <w:r w:rsidR="006A3B42" w:rsidRPr="00BF2B49">
        <w:rPr>
          <w:sz w:val="24"/>
          <w:szCs w:val="24"/>
        </w:rPr>
        <w:t xml:space="preserve"> building collapsing and Christ on the crucifix asking him “rebuild my church.” It was the time of Jan Hus in Bohemia – today the Czech Republic – asking for some specific reforms.  And that conciliar movement, after agreeing to safe travels and giving him a hearing, burned him at the stake. And there are other such people and instances across that </w:t>
      </w:r>
      <w:proofErr w:type="gramStart"/>
      <w:r w:rsidR="006A3B42" w:rsidRPr="00BF2B49">
        <w:rPr>
          <w:sz w:val="24"/>
          <w:szCs w:val="24"/>
        </w:rPr>
        <w:t>time period</w:t>
      </w:r>
      <w:proofErr w:type="gramEnd"/>
      <w:r w:rsidR="006A3B42" w:rsidRPr="00BF2B49">
        <w:rPr>
          <w:sz w:val="24"/>
          <w:szCs w:val="24"/>
        </w:rPr>
        <w:t>. But it was Luther who got to the heart of the matter.</w:t>
      </w:r>
    </w:p>
    <w:p w14:paraId="64E03B60" w14:textId="6CCC013B" w:rsidR="006A3B42" w:rsidRPr="00BF2B49" w:rsidRDefault="006A3B42" w:rsidP="00BF2B49">
      <w:pPr>
        <w:spacing w:line="480" w:lineRule="auto"/>
        <w:rPr>
          <w:b/>
          <w:bCs/>
          <w:sz w:val="24"/>
          <w:szCs w:val="24"/>
          <w:u w:val="single"/>
        </w:rPr>
      </w:pPr>
      <w:r w:rsidRPr="00BF2B49">
        <w:rPr>
          <w:b/>
          <w:bCs/>
          <w:sz w:val="24"/>
          <w:szCs w:val="24"/>
          <w:u w:val="single"/>
        </w:rPr>
        <w:t>Text</w:t>
      </w:r>
    </w:p>
    <w:p w14:paraId="77EDE2B3" w14:textId="557318C8" w:rsidR="006A3B42" w:rsidRPr="00BF2B49" w:rsidRDefault="006A3B42" w:rsidP="00BF2B49">
      <w:pPr>
        <w:spacing w:line="480" w:lineRule="auto"/>
        <w:rPr>
          <w:sz w:val="24"/>
          <w:szCs w:val="24"/>
        </w:rPr>
      </w:pPr>
      <w:r w:rsidRPr="00BF2B49">
        <w:rPr>
          <w:sz w:val="24"/>
          <w:szCs w:val="24"/>
        </w:rPr>
        <w:t xml:space="preserve">And he got to it – </w:t>
      </w:r>
      <w:r w:rsidR="00225A08" w:rsidRPr="00BF2B49">
        <w:rPr>
          <w:sz w:val="24"/>
          <w:szCs w:val="24"/>
        </w:rPr>
        <w:t>ironically</w:t>
      </w:r>
      <w:r w:rsidRPr="00BF2B49">
        <w:rPr>
          <w:sz w:val="24"/>
          <w:szCs w:val="24"/>
        </w:rPr>
        <w:t xml:space="preserve"> enough – after those missiles of 1517.  He would point at a time in 1519 while he was reading Romans</w:t>
      </w:r>
      <w:r w:rsidR="000A20B6" w:rsidRPr="00BF2B49">
        <w:rPr>
          <w:sz w:val="24"/>
          <w:szCs w:val="24"/>
        </w:rPr>
        <w:t xml:space="preserve"> in what he called his “tower experience”</w:t>
      </w:r>
      <w:r w:rsidRPr="00BF2B49">
        <w:rPr>
          <w:sz w:val="24"/>
          <w:szCs w:val="24"/>
        </w:rPr>
        <w:t xml:space="preserve">.  </w:t>
      </w:r>
      <w:proofErr w:type="gramStart"/>
      <w:r w:rsidRPr="00BF2B49">
        <w:rPr>
          <w:sz w:val="24"/>
          <w:szCs w:val="24"/>
        </w:rPr>
        <w:t>Specifically</w:t>
      </w:r>
      <w:proofErr w:type="gramEnd"/>
      <w:r w:rsidR="000A20B6" w:rsidRPr="00BF2B49">
        <w:rPr>
          <w:sz w:val="24"/>
          <w:szCs w:val="24"/>
        </w:rPr>
        <w:t xml:space="preserve"> he was reading</w:t>
      </w:r>
      <w:r w:rsidRPr="00BF2B49">
        <w:rPr>
          <w:sz w:val="24"/>
          <w:szCs w:val="24"/>
        </w:rPr>
        <w:t xml:space="preserve"> ou</w:t>
      </w:r>
      <w:r w:rsidR="000A20B6" w:rsidRPr="00BF2B49">
        <w:rPr>
          <w:sz w:val="24"/>
          <w:szCs w:val="24"/>
        </w:rPr>
        <w:t>r</w:t>
      </w:r>
      <w:r w:rsidRPr="00BF2B49">
        <w:rPr>
          <w:sz w:val="24"/>
          <w:szCs w:val="24"/>
        </w:rPr>
        <w:t xml:space="preserve"> Epistle text for today.</w:t>
      </w:r>
      <w:r w:rsidR="000A20B6" w:rsidRPr="00BF2B49">
        <w:rPr>
          <w:sz w:val="24"/>
          <w:szCs w:val="24"/>
        </w:rPr>
        <w:t xml:space="preserve">  And I’m sorry, but the story </w:t>
      </w:r>
      <w:proofErr w:type="gramStart"/>
      <w:r w:rsidR="000A20B6" w:rsidRPr="00BF2B49">
        <w:rPr>
          <w:sz w:val="24"/>
          <w:szCs w:val="24"/>
        </w:rPr>
        <w:t>actually hinges</w:t>
      </w:r>
      <w:proofErr w:type="gramEnd"/>
      <w:r w:rsidR="000A20B6" w:rsidRPr="00BF2B49">
        <w:rPr>
          <w:sz w:val="24"/>
          <w:szCs w:val="24"/>
        </w:rPr>
        <w:t xml:space="preserve"> on a single word. The one we today call righteousness – The Righteousness of God.  In the Latin bible of the day, the only official on in the Western Church, that word was </w:t>
      </w:r>
      <w:proofErr w:type="spellStart"/>
      <w:r w:rsidR="000A20B6" w:rsidRPr="00BF2B49">
        <w:rPr>
          <w:i/>
          <w:iCs/>
          <w:sz w:val="24"/>
          <w:szCs w:val="24"/>
        </w:rPr>
        <w:t>iusticia</w:t>
      </w:r>
      <w:proofErr w:type="spellEnd"/>
      <w:r w:rsidR="000A20B6" w:rsidRPr="00BF2B49">
        <w:rPr>
          <w:sz w:val="24"/>
          <w:szCs w:val="24"/>
        </w:rPr>
        <w:t>, from which you can hear our word justice.</w:t>
      </w:r>
      <w:r w:rsidR="005F66CD" w:rsidRPr="00BF2B49">
        <w:rPr>
          <w:sz w:val="24"/>
          <w:szCs w:val="24"/>
        </w:rPr>
        <w:t xml:space="preserve">  But Luther also lived at a time when renaissance humanism was </w:t>
      </w:r>
      <w:proofErr w:type="gramStart"/>
      <w:r w:rsidR="005F66CD" w:rsidRPr="00BF2B49">
        <w:rPr>
          <w:sz w:val="24"/>
          <w:szCs w:val="24"/>
        </w:rPr>
        <w:t>growing</w:t>
      </w:r>
      <w:proofErr w:type="gramEnd"/>
      <w:r w:rsidR="005F66CD" w:rsidRPr="00BF2B49">
        <w:rPr>
          <w:sz w:val="24"/>
          <w:szCs w:val="24"/>
        </w:rPr>
        <w:t xml:space="preserve"> and its call was </w:t>
      </w:r>
      <w:r w:rsidR="005F66CD" w:rsidRPr="00BF2B49">
        <w:rPr>
          <w:i/>
          <w:iCs/>
          <w:sz w:val="24"/>
          <w:szCs w:val="24"/>
        </w:rPr>
        <w:t xml:space="preserve">ad </w:t>
      </w:r>
      <w:proofErr w:type="spellStart"/>
      <w:r w:rsidR="005F66CD" w:rsidRPr="00BF2B49">
        <w:rPr>
          <w:i/>
          <w:iCs/>
          <w:sz w:val="24"/>
          <w:szCs w:val="24"/>
        </w:rPr>
        <w:t>fontes</w:t>
      </w:r>
      <w:proofErr w:type="spellEnd"/>
      <w:r w:rsidR="005F66CD" w:rsidRPr="00BF2B49">
        <w:rPr>
          <w:sz w:val="24"/>
          <w:szCs w:val="24"/>
        </w:rPr>
        <w:t xml:space="preserve"> – to the sources – and one of those sources was the Greek New Testament.  And there the word is </w:t>
      </w:r>
      <w:proofErr w:type="spellStart"/>
      <w:r w:rsidR="005F66CD" w:rsidRPr="00BF2B49">
        <w:rPr>
          <w:i/>
          <w:iCs/>
          <w:sz w:val="24"/>
          <w:szCs w:val="24"/>
        </w:rPr>
        <w:t>dikaiosune</w:t>
      </w:r>
      <w:proofErr w:type="spellEnd"/>
      <w:r w:rsidR="005F66CD" w:rsidRPr="00BF2B49">
        <w:rPr>
          <w:sz w:val="24"/>
          <w:szCs w:val="24"/>
        </w:rPr>
        <w:t xml:space="preserve">. Which has no easy English equivalent. But instead of the Justice of God you might gloss it a Right Standing with God. It has a pre-legal meaning.  To even get into the law courts you </w:t>
      </w:r>
      <w:proofErr w:type="gramStart"/>
      <w:r w:rsidR="005F66CD" w:rsidRPr="00BF2B49">
        <w:rPr>
          <w:sz w:val="24"/>
          <w:szCs w:val="24"/>
        </w:rPr>
        <w:t>have to</w:t>
      </w:r>
      <w:proofErr w:type="gramEnd"/>
      <w:r w:rsidR="005F66CD" w:rsidRPr="00BF2B49">
        <w:rPr>
          <w:sz w:val="24"/>
          <w:szCs w:val="24"/>
        </w:rPr>
        <w:t xml:space="preserve"> have standing.  Most cases that attempt to get to the Supreme Court are rejected on standing I’ve been told. You are told you have no basis even to stand up and make an argument.</w:t>
      </w:r>
    </w:p>
    <w:p w14:paraId="5CCFF5B6" w14:textId="14EE6B86" w:rsidR="005F66CD" w:rsidRPr="00BF2B49" w:rsidRDefault="005F66CD" w:rsidP="00BF2B49">
      <w:pPr>
        <w:spacing w:line="480" w:lineRule="auto"/>
        <w:rPr>
          <w:sz w:val="24"/>
          <w:szCs w:val="24"/>
        </w:rPr>
      </w:pPr>
      <w:r w:rsidRPr="00BF2B49">
        <w:rPr>
          <w:sz w:val="24"/>
          <w:szCs w:val="24"/>
        </w:rPr>
        <w:lastRenderedPageBreak/>
        <w:t xml:space="preserve">Now if we are thinking of God as the great Supreme Court, the justice of God, you can easily think that you standing in the court is </w:t>
      </w:r>
      <w:proofErr w:type="gramStart"/>
      <w:r w:rsidRPr="00BF2B49">
        <w:rPr>
          <w:sz w:val="24"/>
          <w:szCs w:val="24"/>
        </w:rPr>
        <w:t>on the basis of</w:t>
      </w:r>
      <w:proofErr w:type="gramEnd"/>
      <w:r w:rsidRPr="00BF2B49">
        <w:rPr>
          <w:sz w:val="24"/>
          <w:szCs w:val="24"/>
        </w:rPr>
        <w:t xml:space="preserve"> the law.  “Now we know that whatever the law says it speaks to those who are under the law.”  And we are all under the law of God.  Every son of Adam and daughter of Eve is under the law. And like our Edenic parents, when we hear the judge call, we can stand up in our fig leaves and make an argument.  But what Paul says is that “every mouth may be stopped, and the whole world may be held accountable</w:t>
      </w:r>
      <w:r w:rsidR="00D90701" w:rsidRPr="00BF2B49">
        <w:rPr>
          <w:sz w:val="24"/>
          <w:szCs w:val="24"/>
        </w:rPr>
        <w:t xml:space="preserve"> to God.” If you think you have standing to argue with God </w:t>
      </w:r>
      <w:proofErr w:type="gramStart"/>
      <w:r w:rsidR="00D90701" w:rsidRPr="00BF2B49">
        <w:rPr>
          <w:sz w:val="24"/>
          <w:szCs w:val="24"/>
        </w:rPr>
        <w:t>on the basis of</w:t>
      </w:r>
      <w:proofErr w:type="gramEnd"/>
      <w:r w:rsidR="00D90701" w:rsidRPr="00BF2B49">
        <w:rPr>
          <w:sz w:val="24"/>
          <w:szCs w:val="24"/>
        </w:rPr>
        <w:t xml:space="preserve"> the law, just stop.  You don’t.  Nobody does.  Not even the Pharisees whose zeal for the law was great.  Even Jesus acknowledges this.  If your righteousness doesn’t exceed that of the Pharisees, don’t even try.  And Paul had certainly tried. A Pharisee of the Pharisees he calls himself.  If anyone could have standing by the law, it was Rabbi Saul of Tarsus. But the Apostle Paul tells us, </w:t>
      </w:r>
      <w:proofErr w:type="gramStart"/>
      <w:r w:rsidR="00D90701" w:rsidRPr="00BF2B49">
        <w:rPr>
          <w:sz w:val="24"/>
          <w:szCs w:val="24"/>
        </w:rPr>
        <w:t>“by</w:t>
      </w:r>
      <w:proofErr w:type="gramEnd"/>
      <w:r w:rsidR="00D90701" w:rsidRPr="00BF2B49">
        <w:rPr>
          <w:sz w:val="24"/>
          <w:szCs w:val="24"/>
        </w:rPr>
        <w:t xml:space="preserve"> works of the law no human being will be justified – no human being will have standing – in his sight.”  The only thing that the law does is expose the sin.</w:t>
      </w:r>
    </w:p>
    <w:p w14:paraId="1BF3A5AE" w14:textId="62EA78D8" w:rsidR="00D90701" w:rsidRPr="00BF2B49" w:rsidRDefault="00D90701" w:rsidP="00BF2B49">
      <w:pPr>
        <w:spacing w:line="480" w:lineRule="auto"/>
        <w:rPr>
          <w:b/>
          <w:bCs/>
          <w:sz w:val="24"/>
          <w:szCs w:val="24"/>
          <w:u w:val="single"/>
        </w:rPr>
      </w:pPr>
      <w:r w:rsidRPr="00BF2B49">
        <w:rPr>
          <w:b/>
          <w:bCs/>
          <w:sz w:val="24"/>
          <w:szCs w:val="24"/>
          <w:u w:val="single"/>
        </w:rPr>
        <w:t>Christology/Gospel</w:t>
      </w:r>
    </w:p>
    <w:p w14:paraId="7F57E36B" w14:textId="49B92EBE" w:rsidR="00D90701" w:rsidRPr="00BF2B49" w:rsidRDefault="00D90701" w:rsidP="00BF2B49">
      <w:pPr>
        <w:spacing w:line="480" w:lineRule="auto"/>
        <w:rPr>
          <w:sz w:val="24"/>
          <w:szCs w:val="24"/>
        </w:rPr>
      </w:pPr>
      <w:r w:rsidRPr="00BF2B49">
        <w:rPr>
          <w:sz w:val="24"/>
          <w:szCs w:val="24"/>
        </w:rPr>
        <w:t>“But the righteousness of God – the right standing with God – has been manifested apart from the law.”</w:t>
      </w:r>
    </w:p>
    <w:p w14:paraId="05FFE03D" w14:textId="493626D6" w:rsidR="00D90701" w:rsidRPr="00BF2B49" w:rsidRDefault="00D90701" w:rsidP="00BF2B49">
      <w:pPr>
        <w:spacing w:line="480" w:lineRule="auto"/>
        <w:rPr>
          <w:sz w:val="24"/>
          <w:szCs w:val="24"/>
        </w:rPr>
      </w:pPr>
      <w:r w:rsidRPr="00BF2B49">
        <w:rPr>
          <w:sz w:val="24"/>
          <w:szCs w:val="24"/>
        </w:rPr>
        <w:t>Paul will insist that the Law and Prophets – the entirety of Israel’s history with this God – has witnessed to this.  Israel never stood before God based on their ability to keep the law.  Isreal stood before God based on something else – God’s sovereign choice.  The God chose Abraham.  And what he was doing in choosing Abraham was choosing Abraham’s seed.  And that seed was Christ. Israel stood before God because Christ was in them.</w:t>
      </w:r>
    </w:p>
    <w:p w14:paraId="75BD113A" w14:textId="7D118544" w:rsidR="00D90701" w:rsidRPr="00BF2B49" w:rsidRDefault="00D90701" w:rsidP="00BF2B49">
      <w:pPr>
        <w:spacing w:line="480" w:lineRule="auto"/>
        <w:rPr>
          <w:sz w:val="24"/>
          <w:szCs w:val="24"/>
        </w:rPr>
      </w:pPr>
      <w:r w:rsidRPr="00BF2B49">
        <w:rPr>
          <w:sz w:val="24"/>
          <w:szCs w:val="24"/>
        </w:rPr>
        <w:lastRenderedPageBreak/>
        <w:t xml:space="preserve">And now, the Apostle Paul insists that this standing before God which had been Israel’s because Christ was in them, was everyone’s by faith. “The righteousness of God through faith in Jesus Christ for all who believe.” The seed – a rose blooming from tender stem has sprung </w:t>
      </w:r>
      <w:r w:rsidR="008069E2" w:rsidRPr="00BF2B49">
        <w:rPr>
          <w:sz w:val="24"/>
          <w:szCs w:val="24"/>
        </w:rPr>
        <w:t>–</w:t>
      </w:r>
      <w:r w:rsidRPr="00BF2B49">
        <w:rPr>
          <w:sz w:val="24"/>
          <w:szCs w:val="24"/>
        </w:rPr>
        <w:t xml:space="preserve"> </w:t>
      </w:r>
      <w:r w:rsidR="008069E2" w:rsidRPr="00BF2B49">
        <w:rPr>
          <w:sz w:val="24"/>
          <w:szCs w:val="24"/>
        </w:rPr>
        <w:t xml:space="preserve">the shoot of the Jesse tree – the seed was in that dead stump of Israel and David.  And that seed had grown and flowered.  And while Adam and Eve ate the wrong fruit.  This tree of life offered good fruit to all that </w:t>
      </w:r>
      <w:proofErr w:type="gramStart"/>
      <w:r w:rsidR="008069E2" w:rsidRPr="00BF2B49">
        <w:rPr>
          <w:sz w:val="24"/>
          <w:szCs w:val="24"/>
        </w:rPr>
        <w:t>eat of</w:t>
      </w:r>
      <w:proofErr w:type="gramEnd"/>
      <w:r w:rsidR="008069E2" w:rsidRPr="00BF2B49">
        <w:rPr>
          <w:sz w:val="24"/>
          <w:szCs w:val="24"/>
        </w:rPr>
        <w:t xml:space="preserve"> it.</w:t>
      </w:r>
    </w:p>
    <w:p w14:paraId="3F52A2C0" w14:textId="28E38CBC" w:rsidR="008069E2" w:rsidRPr="00BF2B49" w:rsidRDefault="008069E2" w:rsidP="00BF2B49">
      <w:pPr>
        <w:spacing w:line="480" w:lineRule="auto"/>
        <w:rPr>
          <w:sz w:val="24"/>
          <w:szCs w:val="24"/>
        </w:rPr>
      </w:pPr>
      <w:r w:rsidRPr="00BF2B49">
        <w:rPr>
          <w:sz w:val="24"/>
          <w:szCs w:val="24"/>
        </w:rPr>
        <w:t>Standing before God is by faith in Jesus.  And it is for all who believe. All have access to the Father by Jesus. Thinking of Luther’s day – you didn’t need Popes or indulgences or priests or relics or pilgrimages or any of the works of the law to God to God in prayer…to make an appeal to heaven…Lord, have mercy on me, a sinner. You standing is by faith.  Your appeal is through Christ Jesus and his work for you.</w:t>
      </w:r>
    </w:p>
    <w:p w14:paraId="1941B429" w14:textId="650387B4" w:rsidR="008069E2" w:rsidRPr="00BF2B49" w:rsidRDefault="008069E2" w:rsidP="00BF2B49">
      <w:pPr>
        <w:spacing w:line="480" w:lineRule="auto"/>
        <w:rPr>
          <w:sz w:val="24"/>
          <w:szCs w:val="24"/>
        </w:rPr>
      </w:pPr>
      <w:r w:rsidRPr="00BF2B49">
        <w:rPr>
          <w:sz w:val="24"/>
          <w:szCs w:val="24"/>
        </w:rPr>
        <w:t xml:space="preserve">The law won’t help you here. Everyone gets thrown out of court on the law.  “There is no distinction, for all have sinned and fall short of the Glory of God.” </w:t>
      </w:r>
    </w:p>
    <w:p w14:paraId="06FE7BB6" w14:textId="54D2051F" w:rsidR="008069E2" w:rsidRPr="00BF2B49" w:rsidRDefault="008069E2" w:rsidP="00BF2B49">
      <w:pPr>
        <w:spacing w:line="480" w:lineRule="auto"/>
        <w:rPr>
          <w:sz w:val="24"/>
          <w:szCs w:val="24"/>
        </w:rPr>
      </w:pPr>
      <w:r w:rsidRPr="00BF2B49">
        <w:rPr>
          <w:sz w:val="24"/>
          <w:szCs w:val="24"/>
        </w:rPr>
        <w:t xml:space="preserve">But the rightness – the righteousness of </w:t>
      </w:r>
      <w:proofErr w:type="gramStart"/>
      <w:r w:rsidRPr="00BF2B49">
        <w:rPr>
          <w:sz w:val="24"/>
          <w:szCs w:val="24"/>
        </w:rPr>
        <w:t>God  -</w:t>
      </w:r>
      <w:proofErr w:type="gramEnd"/>
      <w:r w:rsidRPr="00BF2B49">
        <w:rPr>
          <w:sz w:val="24"/>
          <w:szCs w:val="24"/>
        </w:rPr>
        <w:t xml:space="preserve"> will.  “All are justified – all have standing – by his grace as a gift through Christ.”  </w:t>
      </w:r>
    </w:p>
    <w:p w14:paraId="40FD3892" w14:textId="0BCC8F39" w:rsidR="008069E2" w:rsidRPr="00BF2B49" w:rsidRDefault="008069E2" w:rsidP="00BF2B49">
      <w:pPr>
        <w:spacing w:line="480" w:lineRule="auto"/>
        <w:rPr>
          <w:b/>
          <w:bCs/>
          <w:sz w:val="24"/>
          <w:szCs w:val="24"/>
          <w:u w:val="single"/>
        </w:rPr>
      </w:pPr>
      <w:r w:rsidRPr="00BF2B49">
        <w:rPr>
          <w:b/>
          <w:bCs/>
          <w:sz w:val="24"/>
          <w:szCs w:val="24"/>
          <w:u w:val="single"/>
        </w:rPr>
        <w:t>Mo</w:t>
      </w:r>
      <w:r w:rsidR="008966BB" w:rsidRPr="00BF2B49">
        <w:rPr>
          <w:b/>
          <w:bCs/>
          <w:sz w:val="24"/>
          <w:szCs w:val="24"/>
          <w:u w:val="single"/>
        </w:rPr>
        <w:t>r</w:t>
      </w:r>
      <w:r w:rsidRPr="00BF2B49">
        <w:rPr>
          <w:b/>
          <w:bCs/>
          <w:sz w:val="24"/>
          <w:szCs w:val="24"/>
          <w:u w:val="single"/>
        </w:rPr>
        <w:t>al</w:t>
      </w:r>
      <w:r w:rsidR="00FF07C7" w:rsidRPr="00BF2B49">
        <w:rPr>
          <w:b/>
          <w:bCs/>
          <w:sz w:val="24"/>
          <w:szCs w:val="24"/>
          <w:u w:val="single"/>
        </w:rPr>
        <w:t>/Eschatological</w:t>
      </w:r>
    </w:p>
    <w:p w14:paraId="1B404E65" w14:textId="72B76A96" w:rsidR="008069E2" w:rsidRPr="00BF2B49" w:rsidRDefault="008966BB" w:rsidP="00BF2B49">
      <w:pPr>
        <w:spacing w:line="480" w:lineRule="auto"/>
        <w:rPr>
          <w:sz w:val="24"/>
          <w:szCs w:val="24"/>
        </w:rPr>
      </w:pPr>
      <w:r w:rsidRPr="00BF2B49">
        <w:rPr>
          <w:sz w:val="24"/>
          <w:szCs w:val="24"/>
        </w:rPr>
        <w:t xml:space="preserve">This gathering – this people of God – is not here because we keep the law better.  This is not the gathering of “good people.” This is the gathering of sinner.  If you are trying to argue that you belong here because you are a good person, you don’t have standing.  Because you aren’t. None of us are. Such boasting is excluded.  Because we are here by faith.  We are only here because we </w:t>
      </w:r>
      <w:proofErr w:type="gramStart"/>
      <w:r w:rsidRPr="00BF2B49">
        <w:rPr>
          <w:sz w:val="24"/>
          <w:szCs w:val="24"/>
        </w:rPr>
        <w:t>believe</w:t>
      </w:r>
      <w:proofErr w:type="gramEnd"/>
      <w:r w:rsidRPr="00BF2B49">
        <w:rPr>
          <w:sz w:val="24"/>
          <w:szCs w:val="24"/>
        </w:rPr>
        <w:t xml:space="preserve"> the Word.  We believe the Christ has paid for our sins on that cross. And we hope </w:t>
      </w:r>
      <w:proofErr w:type="gramStart"/>
      <w:r w:rsidRPr="00BF2B49">
        <w:rPr>
          <w:sz w:val="24"/>
          <w:szCs w:val="24"/>
        </w:rPr>
        <w:t>in</w:t>
      </w:r>
      <w:proofErr w:type="gramEnd"/>
      <w:r w:rsidRPr="00BF2B49">
        <w:rPr>
          <w:sz w:val="24"/>
          <w:szCs w:val="24"/>
        </w:rPr>
        <w:t xml:space="preserve"> the resurrection. We are here because of what Jesus has done. And has given to us, the undeserving. </w:t>
      </w:r>
    </w:p>
    <w:p w14:paraId="49D30836" w14:textId="407D6157" w:rsidR="008966BB" w:rsidRPr="00BF2B49" w:rsidRDefault="008966BB" w:rsidP="00BF2B49">
      <w:pPr>
        <w:spacing w:line="480" w:lineRule="auto"/>
        <w:rPr>
          <w:sz w:val="24"/>
          <w:szCs w:val="24"/>
        </w:rPr>
      </w:pPr>
      <w:r w:rsidRPr="00BF2B49">
        <w:rPr>
          <w:sz w:val="24"/>
          <w:szCs w:val="24"/>
        </w:rPr>
        <w:lastRenderedPageBreak/>
        <w:t xml:space="preserve">Our arguments, our works, our building is all built on that foundation – the Righteousness of God by faith. Anything not built on that foundation will come down.  Even edifices as grand as the medieval Papacy.  A German monk from a backwater town lit a fire one day.  In 1517 he didn’t exactly know what he was doing.  By 1521 he knew where he stood. God help him.  And God did.  </w:t>
      </w:r>
    </w:p>
    <w:p w14:paraId="5A5FE873" w14:textId="6F0A7CEF" w:rsidR="008966BB" w:rsidRPr="00BF2B49" w:rsidRDefault="008966BB" w:rsidP="00BF2B49">
      <w:pPr>
        <w:spacing w:line="480" w:lineRule="auto"/>
        <w:rPr>
          <w:sz w:val="24"/>
          <w:szCs w:val="24"/>
        </w:rPr>
      </w:pPr>
      <w:r w:rsidRPr="00BF2B49">
        <w:rPr>
          <w:sz w:val="24"/>
          <w:szCs w:val="24"/>
        </w:rPr>
        <w:t xml:space="preserve">What we build – whether that is edifices, or </w:t>
      </w:r>
      <w:r w:rsidR="00225A08" w:rsidRPr="00BF2B49">
        <w:rPr>
          <w:sz w:val="24"/>
          <w:szCs w:val="24"/>
        </w:rPr>
        <w:t>institutions</w:t>
      </w:r>
      <w:r w:rsidRPr="00BF2B49">
        <w:rPr>
          <w:sz w:val="24"/>
          <w:szCs w:val="24"/>
        </w:rPr>
        <w:t>, or o</w:t>
      </w:r>
      <w:r w:rsidR="00225A08" w:rsidRPr="00BF2B49">
        <w:rPr>
          <w:sz w:val="24"/>
          <w:szCs w:val="24"/>
        </w:rPr>
        <w:t>ur</w:t>
      </w:r>
      <w:r w:rsidRPr="00BF2B49">
        <w:rPr>
          <w:sz w:val="24"/>
          <w:szCs w:val="24"/>
        </w:rPr>
        <w:t xml:space="preserve"> lives</w:t>
      </w:r>
      <w:r w:rsidR="00225A08" w:rsidRPr="00BF2B49">
        <w:rPr>
          <w:sz w:val="24"/>
          <w:szCs w:val="24"/>
        </w:rPr>
        <w:t xml:space="preserve"> – build it on the sure foundation of Christ.  Anything not built on that comes down. It won’t survive the fire. But built on Christ – in faith – it is all entrusted to Him. And he will see it through.</w:t>
      </w:r>
      <w:r w:rsidRPr="00BF2B49">
        <w:rPr>
          <w:sz w:val="24"/>
          <w:szCs w:val="24"/>
        </w:rPr>
        <w:t xml:space="preserve"> </w:t>
      </w:r>
    </w:p>
    <w:p w14:paraId="1661E4E4" w14:textId="4771339B" w:rsidR="00FF07C7" w:rsidRPr="00BF2B49" w:rsidRDefault="00FF07C7" w:rsidP="00BF2B49">
      <w:pPr>
        <w:spacing w:line="480" w:lineRule="auto"/>
        <w:rPr>
          <w:sz w:val="24"/>
          <w:szCs w:val="24"/>
        </w:rPr>
      </w:pPr>
      <w:proofErr w:type="gramStart"/>
      <w:r w:rsidRPr="00BF2B49">
        <w:rPr>
          <w:sz w:val="24"/>
          <w:szCs w:val="24"/>
        </w:rPr>
        <w:t>So</w:t>
      </w:r>
      <w:proofErr w:type="gramEnd"/>
      <w:r w:rsidRPr="00BF2B49">
        <w:rPr>
          <w:sz w:val="24"/>
          <w:szCs w:val="24"/>
        </w:rPr>
        <w:t xml:space="preserve"> know that you have standing. You have the righteousness of God.</w:t>
      </w:r>
      <w:r w:rsidR="00AB3689" w:rsidRPr="00BF2B49">
        <w:rPr>
          <w:sz w:val="24"/>
          <w:szCs w:val="24"/>
        </w:rPr>
        <w:t xml:space="preserve">  By Faith.  By faith ask for his blessing</w:t>
      </w:r>
      <w:r w:rsidR="007A10E7" w:rsidRPr="00BF2B49">
        <w:rPr>
          <w:sz w:val="24"/>
          <w:szCs w:val="24"/>
        </w:rPr>
        <w:t xml:space="preserve"> in all that you do</w:t>
      </w:r>
      <w:r w:rsidR="00AB3689" w:rsidRPr="00BF2B49">
        <w:rPr>
          <w:sz w:val="24"/>
          <w:szCs w:val="24"/>
        </w:rPr>
        <w:t xml:space="preserve">. </w:t>
      </w:r>
      <w:r w:rsidR="00E177B8" w:rsidRPr="00BF2B49">
        <w:rPr>
          <w:sz w:val="24"/>
          <w:szCs w:val="24"/>
        </w:rPr>
        <w:t>And build on that.  The only sure foundation</w:t>
      </w:r>
      <w:r w:rsidR="007A10E7" w:rsidRPr="00BF2B49">
        <w:rPr>
          <w:sz w:val="24"/>
          <w:szCs w:val="24"/>
        </w:rPr>
        <w:t>.</w:t>
      </w:r>
    </w:p>
    <w:sectPr w:rsidR="00FF07C7" w:rsidRPr="00BF2B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05"/>
    <w:rsid w:val="000A20B6"/>
    <w:rsid w:val="00225A08"/>
    <w:rsid w:val="00401C05"/>
    <w:rsid w:val="005F66CD"/>
    <w:rsid w:val="006A3B42"/>
    <w:rsid w:val="006E4774"/>
    <w:rsid w:val="007A10E7"/>
    <w:rsid w:val="008069E2"/>
    <w:rsid w:val="008966BB"/>
    <w:rsid w:val="0098071A"/>
    <w:rsid w:val="00AB3689"/>
    <w:rsid w:val="00BF2B49"/>
    <w:rsid w:val="00C70DC2"/>
    <w:rsid w:val="00C86642"/>
    <w:rsid w:val="00D90701"/>
    <w:rsid w:val="00E177B8"/>
    <w:rsid w:val="00E653F9"/>
    <w:rsid w:val="00F0225A"/>
    <w:rsid w:val="00F32F0D"/>
    <w:rsid w:val="00FF07C7"/>
    <w:rsid w:val="00FF2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6133"/>
  <w15:chartTrackingRefBased/>
  <w15:docId w15:val="{2DDFCFB8-FDE5-402D-A978-0D6F43EC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C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C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C0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C0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01C0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01C0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01C0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1C0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01C0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C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C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C0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C0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01C0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01C0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01C0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1C0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01C0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1C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C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C0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C0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01C05"/>
    <w:pPr>
      <w:spacing w:before="160"/>
      <w:jc w:val="center"/>
    </w:pPr>
    <w:rPr>
      <w:i/>
      <w:iCs/>
      <w:color w:val="404040" w:themeColor="text1" w:themeTint="BF"/>
    </w:rPr>
  </w:style>
  <w:style w:type="character" w:customStyle="1" w:styleId="QuoteChar">
    <w:name w:val="Quote Char"/>
    <w:basedOn w:val="DefaultParagraphFont"/>
    <w:link w:val="Quote"/>
    <w:uiPriority w:val="29"/>
    <w:rsid w:val="00401C05"/>
    <w:rPr>
      <w:i/>
      <w:iCs/>
      <w:color w:val="404040" w:themeColor="text1" w:themeTint="BF"/>
    </w:rPr>
  </w:style>
  <w:style w:type="paragraph" w:styleId="ListParagraph">
    <w:name w:val="List Paragraph"/>
    <w:basedOn w:val="Normal"/>
    <w:uiPriority w:val="34"/>
    <w:qFormat/>
    <w:rsid w:val="00401C05"/>
    <w:pPr>
      <w:ind w:left="720"/>
      <w:contextualSpacing/>
    </w:pPr>
  </w:style>
  <w:style w:type="character" w:styleId="IntenseEmphasis">
    <w:name w:val="Intense Emphasis"/>
    <w:basedOn w:val="DefaultParagraphFont"/>
    <w:uiPriority w:val="21"/>
    <w:qFormat/>
    <w:rsid w:val="00401C05"/>
    <w:rPr>
      <w:i/>
      <w:iCs/>
      <w:color w:val="0F4761" w:themeColor="accent1" w:themeShade="BF"/>
    </w:rPr>
  </w:style>
  <w:style w:type="paragraph" w:styleId="IntenseQuote">
    <w:name w:val="Intense Quote"/>
    <w:basedOn w:val="Normal"/>
    <w:next w:val="Normal"/>
    <w:link w:val="IntenseQuoteChar"/>
    <w:uiPriority w:val="30"/>
    <w:qFormat/>
    <w:rsid w:val="00401C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C05"/>
    <w:rPr>
      <w:i/>
      <w:iCs/>
      <w:color w:val="0F4761" w:themeColor="accent1" w:themeShade="BF"/>
    </w:rPr>
  </w:style>
  <w:style w:type="character" w:styleId="IntenseReference">
    <w:name w:val="Intense Reference"/>
    <w:basedOn w:val="DefaultParagraphFont"/>
    <w:uiPriority w:val="32"/>
    <w:qFormat/>
    <w:rsid w:val="00401C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2003</TotalTime>
  <Pages>5</Pages>
  <Words>1551</Words>
  <Characters>6640</Characters>
  <Application>Microsoft Office Word</Application>
  <DocSecurity>0</DocSecurity>
  <Lines>237</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7</cp:revision>
  <dcterms:created xsi:type="dcterms:W3CDTF">2025-10-24T22:40:00Z</dcterms:created>
  <dcterms:modified xsi:type="dcterms:W3CDTF">2025-10-26T10:20:00Z</dcterms:modified>
</cp:coreProperties>
</file>