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E3B6F" w14:textId="3D71D874" w:rsidR="00F0225A" w:rsidRPr="0035286A" w:rsidRDefault="00EF5665" w:rsidP="0035286A">
      <w:pPr>
        <w:spacing w:line="480" w:lineRule="auto"/>
        <w:rPr>
          <w:b/>
          <w:bCs/>
          <w:sz w:val="24"/>
          <w:szCs w:val="24"/>
          <w:u w:val="single"/>
        </w:rPr>
      </w:pPr>
      <w:r w:rsidRPr="0035286A">
        <w:rPr>
          <w:b/>
          <w:bCs/>
          <w:sz w:val="24"/>
          <w:szCs w:val="24"/>
          <w:u w:val="single"/>
        </w:rPr>
        <w:t>Introduction</w:t>
      </w:r>
    </w:p>
    <w:p w14:paraId="64CD55B9" w14:textId="77BE7744" w:rsidR="00EF5665" w:rsidRPr="0035286A" w:rsidRDefault="00EF5665" w:rsidP="0035286A">
      <w:pPr>
        <w:spacing w:line="480" w:lineRule="auto"/>
        <w:rPr>
          <w:sz w:val="24"/>
          <w:szCs w:val="24"/>
        </w:rPr>
      </w:pPr>
      <w:r w:rsidRPr="0035286A">
        <w:rPr>
          <w:sz w:val="24"/>
          <w:szCs w:val="24"/>
        </w:rPr>
        <w:t xml:space="preserve">Just thinking about all the travel and worry and various preparations I’ve seen Jim do over the past month has </w:t>
      </w:r>
      <w:proofErr w:type="gramStart"/>
      <w:r w:rsidRPr="0035286A">
        <w:rPr>
          <w:sz w:val="24"/>
          <w:szCs w:val="24"/>
        </w:rPr>
        <w:t>me exhausted</w:t>
      </w:r>
      <w:proofErr w:type="gramEnd"/>
      <w:r w:rsidRPr="0035286A">
        <w:rPr>
          <w:sz w:val="24"/>
          <w:szCs w:val="24"/>
        </w:rPr>
        <w:t xml:space="preserve">. </w:t>
      </w:r>
    </w:p>
    <w:p w14:paraId="4C0BF884" w14:textId="1B4C6481" w:rsidR="00EF5665" w:rsidRPr="0035286A" w:rsidRDefault="00EF5665" w:rsidP="0035286A">
      <w:pPr>
        <w:spacing w:line="480" w:lineRule="auto"/>
        <w:rPr>
          <w:b/>
          <w:bCs/>
          <w:sz w:val="24"/>
          <w:szCs w:val="24"/>
          <w:u w:val="single"/>
        </w:rPr>
      </w:pPr>
      <w:r w:rsidRPr="0035286A">
        <w:rPr>
          <w:b/>
          <w:bCs/>
          <w:sz w:val="24"/>
          <w:szCs w:val="24"/>
          <w:u w:val="single"/>
        </w:rPr>
        <w:t>Person</w:t>
      </w:r>
    </w:p>
    <w:p w14:paraId="5221375D" w14:textId="77777777" w:rsidR="00EF5665" w:rsidRPr="0035286A" w:rsidRDefault="00EF5665" w:rsidP="0035286A">
      <w:pPr>
        <w:spacing w:line="480" w:lineRule="auto"/>
        <w:rPr>
          <w:sz w:val="24"/>
          <w:szCs w:val="24"/>
        </w:rPr>
      </w:pPr>
      <w:r w:rsidRPr="0035286A">
        <w:rPr>
          <w:sz w:val="24"/>
          <w:szCs w:val="24"/>
        </w:rPr>
        <w:t>As I was thinking about that travel, and thinking about Sharon, and reading the obituary and gospel text selected, one thing started to stand out to me.</w:t>
      </w:r>
    </w:p>
    <w:p w14:paraId="28F7790E" w14:textId="091BA86B" w:rsidR="00EF5665" w:rsidRPr="0035286A" w:rsidRDefault="00EF5665" w:rsidP="0035286A">
      <w:pPr>
        <w:spacing w:line="480" w:lineRule="auto"/>
        <w:rPr>
          <w:sz w:val="24"/>
          <w:szCs w:val="24"/>
        </w:rPr>
      </w:pPr>
      <w:r w:rsidRPr="0035286A">
        <w:rPr>
          <w:sz w:val="24"/>
          <w:szCs w:val="24"/>
        </w:rPr>
        <w:t xml:space="preserve">Sharon was born in the state of Washington.  She found her way to the state of Wisconsin.  And eventually to the state of Arizona. You can add Missouri and Texas as residences of family. Before health concerns really </w:t>
      </w:r>
      <w:proofErr w:type="gramStart"/>
      <w:r w:rsidRPr="0035286A">
        <w:rPr>
          <w:sz w:val="24"/>
          <w:szCs w:val="24"/>
        </w:rPr>
        <w:t>slowed her</w:t>
      </w:r>
      <w:proofErr w:type="gramEnd"/>
      <w:r w:rsidRPr="0035286A">
        <w:rPr>
          <w:sz w:val="24"/>
          <w:szCs w:val="24"/>
        </w:rPr>
        <w:t xml:space="preserve"> down, world travel and cruising were on the list</w:t>
      </w:r>
    </w:p>
    <w:p w14:paraId="1CEC8327" w14:textId="77777777" w:rsidR="005C29CD" w:rsidRPr="0035286A" w:rsidRDefault="005C29CD" w:rsidP="0035286A">
      <w:pPr>
        <w:spacing w:line="480" w:lineRule="auto"/>
        <w:rPr>
          <w:sz w:val="24"/>
          <w:szCs w:val="24"/>
        </w:rPr>
      </w:pPr>
      <w:r w:rsidRPr="0035286A">
        <w:rPr>
          <w:sz w:val="24"/>
          <w:szCs w:val="24"/>
        </w:rPr>
        <w:t xml:space="preserve">We spend our days making temporal homes. And Sharon was good at this. She was always hospitable and more than willing to lend a hand. Wherever home was Sharon would be involved in the lives lived there.  Be that in teaching Sunday Schools or Campfire girls. Missionary Leagues and card ministries.  Making sure nobody fell through the cracks.  These are the things of this life.  </w:t>
      </w:r>
    </w:p>
    <w:p w14:paraId="19A13CE0" w14:textId="4DD6164C" w:rsidR="00EF5665" w:rsidRPr="0035286A" w:rsidRDefault="005C29CD" w:rsidP="0035286A">
      <w:pPr>
        <w:spacing w:line="480" w:lineRule="auto"/>
        <w:rPr>
          <w:sz w:val="24"/>
          <w:szCs w:val="24"/>
        </w:rPr>
      </w:pPr>
      <w:r w:rsidRPr="0035286A">
        <w:rPr>
          <w:sz w:val="24"/>
          <w:szCs w:val="24"/>
        </w:rPr>
        <w:t>We turn houses into homes.  We are fruitful and multiply. 9 grandchildren and 10 great-grandchildren.  We love God and love our neighbor. And hopefully we leave this world a little better than we found it.  That’s the case with Sharon.  This gathering is evidence enough of that.</w:t>
      </w:r>
    </w:p>
    <w:p w14:paraId="3109C2CE" w14:textId="149EEB2B" w:rsidR="005C29CD" w:rsidRPr="0035286A" w:rsidRDefault="005C29CD" w:rsidP="0035286A">
      <w:pPr>
        <w:spacing w:line="480" w:lineRule="auto"/>
        <w:rPr>
          <w:b/>
          <w:bCs/>
          <w:sz w:val="24"/>
          <w:szCs w:val="24"/>
          <w:u w:val="single"/>
        </w:rPr>
      </w:pPr>
      <w:r w:rsidRPr="0035286A">
        <w:rPr>
          <w:b/>
          <w:bCs/>
          <w:sz w:val="24"/>
          <w:szCs w:val="24"/>
          <w:u w:val="single"/>
        </w:rPr>
        <w:t>Gospel</w:t>
      </w:r>
    </w:p>
    <w:p w14:paraId="22DC7857" w14:textId="341E83B8" w:rsidR="005C29CD" w:rsidRPr="0035286A" w:rsidRDefault="005C29CD" w:rsidP="0035286A">
      <w:pPr>
        <w:spacing w:line="480" w:lineRule="auto"/>
        <w:rPr>
          <w:sz w:val="24"/>
          <w:szCs w:val="24"/>
        </w:rPr>
      </w:pPr>
      <w:r w:rsidRPr="0035286A">
        <w:rPr>
          <w:sz w:val="24"/>
          <w:szCs w:val="24"/>
        </w:rPr>
        <w:t xml:space="preserve">But we do all of that for homes that are not permanent. We </w:t>
      </w:r>
      <w:proofErr w:type="gramStart"/>
      <w:r w:rsidRPr="0035286A">
        <w:rPr>
          <w:sz w:val="24"/>
          <w:szCs w:val="24"/>
        </w:rPr>
        <w:t>move</w:t>
      </w:r>
      <w:proofErr w:type="gramEnd"/>
      <w:r w:rsidRPr="0035286A">
        <w:rPr>
          <w:sz w:val="24"/>
          <w:szCs w:val="24"/>
        </w:rPr>
        <w:t xml:space="preserve">.  And we move again. People come into our lives and leave them. Some stick around longer, we might have a </w:t>
      </w:r>
      <w:proofErr w:type="gramStart"/>
      <w:r w:rsidRPr="0035286A">
        <w:rPr>
          <w:sz w:val="24"/>
          <w:szCs w:val="24"/>
        </w:rPr>
        <w:t>longer term</w:t>
      </w:r>
      <w:proofErr w:type="gramEnd"/>
      <w:r w:rsidRPr="0035286A">
        <w:rPr>
          <w:sz w:val="24"/>
          <w:szCs w:val="24"/>
        </w:rPr>
        <w:t xml:space="preserve"> marriage, like Jim and Sharon.  But even such blessings </w:t>
      </w:r>
      <w:r w:rsidR="002814DD" w:rsidRPr="0035286A">
        <w:rPr>
          <w:sz w:val="24"/>
          <w:szCs w:val="24"/>
        </w:rPr>
        <w:t>as those in this world come to an end – ‘til death do us part. And kids grow and go as they should. They don’t have to go far, but they are no longer part of your home as they seek their own.</w:t>
      </w:r>
    </w:p>
    <w:p w14:paraId="2808C811" w14:textId="631F61F3" w:rsidR="002814DD" w:rsidRPr="0035286A" w:rsidRDefault="002814DD" w:rsidP="0035286A">
      <w:pPr>
        <w:spacing w:line="480" w:lineRule="auto"/>
        <w:rPr>
          <w:sz w:val="24"/>
          <w:szCs w:val="24"/>
        </w:rPr>
      </w:pPr>
      <w:r w:rsidRPr="0035286A">
        <w:rPr>
          <w:sz w:val="24"/>
          <w:szCs w:val="24"/>
        </w:rPr>
        <w:lastRenderedPageBreak/>
        <w:t xml:space="preserve">And we are always seeking </w:t>
      </w:r>
      <w:proofErr w:type="gramStart"/>
      <w:r w:rsidRPr="0035286A">
        <w:rPr>
          <w:sz w:val="24"/>
          <w:szCs w:val="24"/>
        </w:rPr>
        <w:t>home</w:t>
      </w:r>
      <w:proofErr w:type="gramEnd"/>
      <w:r w:rsidRPr="0035286A">
        <w:rPr>
          <w:sz w:val="24"/>
          <w:szCs w:val="24"/>
        </w:rPr>
        <w:t>.  But any home we seek here is temporal.  Any home we make here changes like everything else in the world around us.  Which hopefully leads us to listen to the words of Jesus.</w:t>
      </w:r>
    </w:p>
    <w:p w14:paraId="2CC1A5DE" w14:textId="1879996F" w:rsidR="002814DD" w:rsidRPr="0035286A" w:rsidRDefault="002814DD" w:rsidP="0035286A">
      <w:pPr>
        <w:spacing w:line="480" w:lineRule="auto"/>
        <w:rPr>
          <w:sz w:val="24"/>
          <w:szCs w:val="24"/>
        </w:rPr>
      </w:pPr>
      <w:r w:rsidRPr="0035286A">
        <w:rPr>
          <w:sz w:val="24"/>
          <w:szCs w:val="24"/>
        </w:rPr>
        <w:t xml:space="preserve">“In my </w:t>
      </w:r>
      <w:proofErr w:type="gramStart"/>
      <w:r w:rsidRPr="0035286A">
        <w:rPr>
          <w:sz w:val="24"/>
          <w:szCs w:val="24"/>
        </w:rPr>
        <w:t>Father’s</w:t>
      </w:r>
      <w:proofErr w:type="gramEnd"/>
      <w:r w:rsidRPr="0035286A">
        <w:rPr>
          <w:sz w:val="24"/>
          <w:szCs w:val="24"/>
        </w:rPr>
        <w:t xml:space="preserve"> house are many rooms.  If it were not so, would I have told you that I go to prepare a place for you.”  We have not just temporal homes, but we have an eternal home.  And that eternal home does not depend upon our efforts.  That eternal home doesn’t have the mistakes that all of us make.  It doesn’t have the shortcuts that we can take when building our temporal ones. No squeaky floors or windows that won’t open because they are out of joint. No relationships busted beyond repair.</w:t>
      </w:r>
    </w:p>
    <w:p w14:paraId="4158484A" w14:textId="5D758FEE" w:rsidR="006F2D68" w:rsidRPr="0035286A" w:rsidRDefault="002814DD" w:rsidP="0035286A">
      <w:pPr>
        <w:spacing w:line="480" w:lineRule="auto"/>
        <w:rPr>
          <w:sz w:val="24"/>
          <w:szCs w:val="24"/>
        </w:rPr>
      </w:pPr>
      <w:r w:rsidRPr="0035286A">
        <w:rPr>
          <w:sz w:val="24"/>
          <w:szCs w:val="24"/>
        </w:rPr>
        <w:t>Because that home is Our Father’s house. That home is the house that the Son – Jesus Christ came from and returned to and brings us to on that last day.  That home, as the author of Hebrews tells us in his great chapter on faith, is the one whose designer and builder is God.</w:t>
      </w:r>
      <w:r w:rsidR="006F2D68" w:rsidRPr="0035286A">
        <w:rPr>
          <w:sz w:val="24"/>
          <w:szCs w:val="24"/>
        </w:rPr>
        <w:t xml:space="preserve">  And unlike all the temporal places we might call home in this life. That home is eternal.  They shall hunger no more, </w:t>
      </w:r>
      <w:proofErr w:type="gramStart"/>
      <w:r w:rsidR="006F2D68" w:rsidRPr="0035286A">
        <w:rPr>
          <w:sz w:val="24"/>
          <w:szCs w:val="24"/>
        </w:rPr>
        <w:t>neither</w:t>
      </w:r>
      <w:proofErr w:type="gramEnd"/>
      <w:r w:rsidR="006F2D68" w:rsidRPr="0035286A">
        <w:rPr>
          <w:sz w:val="24"/>
          <w:szCs w:val="24"/>
        </w:rPr>
        <w:t xml:space="preserve"> thirst.  And the AC will always be cool and fresh.  Sorry – the sun shall not strike them, nor any scorching heat.</w:t>
      </w:r>
    </w:p>
    <w:p w14:paraId="105546ED" w14:textId="60BD028F" w:rsidR="006F2D68" w:rsidRPr="0035286A" w:rsidRDefault="006F2D68" w:rsidP="0035286A">
      <w:pPr>
        <w:spacing w:line="480" w:lineRule="auto"/>
        <w:rPr>
          <w:b/>
          <w:bCs/>
          <w:sz w:val="24"/>
          <w:szCs w:val="24"/>
          <w:u w:val="single"/>
        </w:rPr>
      </w:pPr>
      <w:r w:rsidRPr="0035286A">
        <w:rPr>
          <w:b/>
          <w:bCs/>
          <w:sz w:val="24"/>
          <w:szCs w:val="24"/>
          <w:u w:val="single"/>
        </w:rPr>
        <w:t>Conclusion</w:t>
      </w:r>
    </w:p>
    <w:p w14:paraId="0C091D0A" w14:textId="5E2E4D18" w:rsidR="006F2D68" w:rsidRPr="0035286A" w:rsidRDefault="006F2D68" w:rsidP="0035286A">
      <w:pPr>
        <w:spacing w:line="480" w:lineRule="auto"/>
        <w:rPr>
          <w:sz w:val="24"/>
          <w:szCs w:val="24"/>
        </w:rPr>
      </w:pPr>
      <w:r w:rsidRPr="0035286A">
        <w:rPr>
          <w:sz w:val="24"/>
          <w:szCs w:val="24"/>
        </w:rPr>
        <w:t xml:space="preserve">The disciples – well Thomas – had a question.  Thomas was big one making sure he saw it all correctly.  Thomas asks, “how can we know the way?” Because maybe all that promise sounds too good to be true.  Maybe we are exhausted just thinking about the </w:t>
      </w:r>
      <w:proofErr w:type="gramStart"/>
      <w:r w:rsidRPr="0035286A">
        <w:rPr>
          <w:sz w:val="24"/>
          <w:szCs w:val="24"/>
        </w:rPr>
        <w:t>travel</w:t>
      </w:r>
      <w:proofErr w:type="gramEnd"/>
      <w:r w:rsidRPr="0035286A">
        <w:rPr>
          <w:sz w:val="24"/>
          <w:szCs w:val="24"/>
        </w:rPr>
        <w:t xml:space="preserve">.  But Jesus gives him the sure coordinates. “I am the way, the truth and the life.” </w:t>
      </w:r>
    </w:p>
    <w:p w14:paraId="0C49D3DD" w14:textId="42D87EDB" w:rsidR="006F2D68" w:rsidRPr="0035286A" w:rsidRDefault="006F2D68" w:rsidP="0035286A">
      <w:pPr>
        <w:spacing w:line="480" w:lineRule="auto"/>
        <w:rPr>
          <w:sz w:val="24"/>
          <w:szCs w:val="24"/>
        </w:rPr>
      </w:pPr>
      <w:r w:rsidRPr="0035286A">
        <w:rPr>
          <w:sz w:val="24"/>
          <w:szCs w:val="24"/>
        </w:rPr>
        <w:t xml:space="preserve">It is not another move that you make under your power.  Jesus is the way.  He has prepared the place for you.  </w:t>
      </w:r>
    </w:p>
    <w:p w14:paraId="167D7790" w14:textId="49D2E7A6" w:rsidR="006F2D68" w:rsidRPr="0035286A" w:rsidRDefault="006F2D68" w:rsidP="0035286A">
      <w:pPr>
        <w:spacing w:line="480" w:lineRule="auto"/>
        <w:rPr>
          <w:sz w:val="24"/>
          <w:szCs w:val="24"/>
        </w:rPr>
      </w:pPr>
      <w:r w:rsidRPr="0035286A">
        <w:rPr>
          <w:sz w:val="24"/>
          <w:szCs w:val="24"/>
        </w:rPr>
        <w:t xml:space="preserve">Sharon would tell you this.  She told you this by her life.  </w:t>
      </w:r>
      <w:proofErr w:type="gramStart"/>
      <w:r w:rsidRPr="0035286A">
        <w:rPr>
          <w:sz w:val="24"/>
          <w:szCs w:val="24"/>
        </w:rPr>
        <w:t>Let not</w:t>
      </w:r>
      <w:proofErr w:type="gramEnd"/>
      <w:r w:rsidRPr="0035286A">
        <w:rPr>
          <w:sz w:val="24"/>
          <w:szCs w:val="24"/>
        </w:rPr>
        <w:t xml:space="preserve"> your </w:t>
      </w:r>
      <w:proofErr w:type="gramStart"/>
      <w:r w:rsidRPr="0035286A">
        <w:rPr>
          <w:sz w:val="24"/>
          <w:szCs w:val="24"/>
        </w:rPr>
        <w:t>hearts</w:t>
      </w:r>
      <w:proofErr w:type="gramEnd"/>
      <w:r w:rsidRPr="0035286A">
        <w:rPr>
          <w:sz w:val="24"/>
          <w:szCs w:val="24"/>
        </w:rPr>
        <w:t xml:space="preserve"> be troubled. Sharon has </w:t>
      </w:r>
      <w:proofErr w:type="gramStart"/>
      <w:r w:rsidRPr="0035286A">
        <w:rPr>
          <w:sz w:val="24"/>
          <w:szCs w:val="24"/>
        </w:rPr>
        <w:t>arrived at</w:t>
      </w:r>
      <w:proofErr w:type="gramEnd"/>
      <w:r w:rsidRPr="0035286A">
        <w:rPr>
          <w:sz w:val="24"/>
          <w:szCs w:val="24"/>
        </w:rPr>
        <w:t xml:space="preserve"> home. And you will to</w:t>
      </w:r>
      <w:r w:rsidR="00AD6E07" w:rsidRPr="0035286A">
        <w:rPr>
          <w:sz w:val="24"/>
          <w:szCs w:val="24"/>
        </w:rPr>
        <w:t>o</w:t>
      </w:r>
      <w:r w:rsidRPr="0035286A">
        <w:rPr>
          <w:sz w:val="24"/>
          <w:szCs w:val="24"/>
        </w:rPr>
        <w:t xml:space="preserve">.  Believe in the </w:t>
      </w:r>
      <w:proofErr w:type="gramStart"/>
      <w:r w:rsidRPr="0035286A">
        <w:rPr>
          <w:sz w:val="24"/>
          <w:szCs w:val="24"/>
        </w:rPr>
        <w:t>Father’s</w:t>
      </w:r>
      <w:proofErr w:type="gramEnd"/>
      <w:r w:rsidRPr="0035286A">
        <w:rPr>
          <w:sz w:val="24"/>
          <w:szCs w:val="24"/>
        </w:rPr>
        <w:t xml:space="preserve"> house. Because that cross has made our way.  And we shall see each other face to face. Amen.</w:t>
      </w:r>
    </w:p>
    <w:sectPr w:rsidR="006F2D68" w:rsidRPr="0035286A" w:rsidSect="00307F9D">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65"/>
    <w:rsid w:val="002814DD"/>
    <w:rsid w:val="00307F9D"/>
    <w:rsid w:val="0035286A"/>
    <w:rsid w:val="005C29CD"/>
    <w:rsid w:val="006F2D68"/>
    <w:rsid w:val="00AD6E07"/>
    <w:rsid w:val="00C70DC2"/>
    <w:rsid w:val="00C86642"/>
    <w:rsid w:val="00EF5665"/>
    <w:rsid w:val="00F0225A"/>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AAAB"/>
  <w15:chartTrackingRefBased/>
  <w15:docId w15:val="{B946BF86-40EA-4E15-A7BF-32E162F1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6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6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56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56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6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6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6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6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6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56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56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56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56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56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5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6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6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5665"/>
    <w:pPr>
      <w:spacing w:before="160"/>
      <w:jc w:val="center"/>
    </w:pPr>
    <w:rPr>
      <w:i/>
      <w:iCs/>
      <w:color w:val="404040" w:themeColor="text1" w:themeTint="BF"/>
    </w:rPr>
  </w:style>
  <w:style w:type="character" w:customStyle="1" w:styleId="QuoteChar">
    <w:name w:val="Quote Char"/>
    <w:basedOn w:val="DefaultParagraphFont"/>
    <w:link w:val="Quote"/>
    <w:uiPriority w:val="29"/>
    <w:rsid w:val="00EF5665"/>
    <w:rPr>
      <w:i/>
      <w:iCs/>
      <w:color w:val="404040" w:themeColor="text1" w:themeTint="BF"/>
    </w:rPr>
  </w:style>
  <w:style w:type="paragraph" w:styleId="ListParagraph">
    <w:name w:val="List Paragraph"/>
    <w:basedOn w:val="Normal"/>
    <w:uiPriority w:val="34"/>
    <w:qFormat/>
    <w:rsid w:val="00EF5665"/>
    <w:pPr>
      <w:ind w:left="720"/>
      <w:contextualSpacing/>
    </w:pPr>
  </w:style>
  <w:style w:type="character" w:styleId="IntenseEmphasis">
    <w:name w:val="Intense Emphasis"/>
    <w:basedOn w:val="DefaultParagraphFont"/>
    <w:uiPriority w:val="21"/>
    <w:qFormat/>
    <w:rsid w:val="00EF5665"/>
    <w:rPr>
      <w:i/>
      <w:iCs/>
      <w:color w:val="0F4761" w:themeColor="accent1" w:themeShade="BF"/>
    </w:rPr>
  </w:style>
  <w:style w:type="paragraph" w:styleId="IntenseQuote">
    <w:name w:val="Intense Quote"/>
    <w:basedOn w:val="Normal"/>
    <w:next w:val="Normal"/>
    <w:link w:val="IntenseQuoteChar"/>
    <w:uiPriority w:val="30"/>
    <w:qFormat/>
    <w:rsid w:val="00EF5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665"/>
    <w:rPr>
      <w:i/>
      <w:iCs/>
      <w:color w:val="0F4761" w:themeColor="accent1" w:themeShade="BF"/>
    </w:rPr>
  </w:style>
  <w:style w:type="character" w:styleId="IntenseReference">
    <w:name w:val="Intense Reference"/>
    <w:basedOn w:val="DefaultParagraphFont"/>
    <w:uiPriority w:val="32"/>
    <w:qFormat/>
    <w:rsid w:val="00EF56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4</cp:revision>
  <dcterms:created xsi:type="dcterms:W3CDTF">2025-10-24T21:52:00Z</dcterms:created>
  <dcterms:modified xsi:type="dcterms:W3CDTF">2025-10-24T22:34:00Z</dcterms:modified>
</cp:coreProperties>
</file>