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7180" w14:textId="38D2B385" w:rsidR="00B42CFB" w:rsidRPr="00B42CFB" w:rsidRDefault="00B42CFB" w:rsidP="00B42CFB">
      <w:pPr>
        <w:spacing w:line="480" w:lineRule="auto"/>
        <w:rPr>
          <w:sz w:val="24"/>
          <w:szCs w:val="24"/>
        </w:rPr>
      </w:pPr>
      <w:r w:rsidRPr="00B42CFB">
        <w:rPr>
          <w:sz w:val="24"/>
          <w:szCs w:val="24"/>
        </w:rPr>
        <w:t>Text: Matthew 11:2-15</w:t>
      </w:r>
    </w:p>
    <w:p w14:paraId="5C5FEF1C" w14:textId="636D8E35" w:rsidR="00F0225A" w:rsidRPr="00B42CFB" w:rsidRDefault="00B42CFB" w:rsidP="00B42CFB">
      <w:pPr>
        <w:spacing w:line="480" w:lineRule="auto"/>
        <w:rPr>
          <w:b/>
          <w:bCs/>
          <w:sz w:val="24"/>
          <w:szCs w:val="24"/>
          <w:u w:val="single"/>
        </w:rPr>
      </w:pPr>
      <w:r w:rsidRPr="00B42CFB">
        <w:rPr>
          <w:b/>
          <w:bCs/>
          <w:sz w:val="24"/>
          <w:szCs w:val="24"/>
          <w:u w:val="single"/>
        </w:rPr>
        <w:t>Introduction</w:t>
      </w:r>
    </w:p>
    <w:p w14:paraId="6D740649" w14:textId="17220EFD" w:rsidR="00B42CFB" w:rsidRPr="00B42CFB" w:rsidRDefault="00B42CFB" w:rsidP="00B42CFB">
      <w:pPr>
        <w:spacing w:line="480" w:lineRule="auto"/>
        <w:rPr>
          <w:sz w:val="24"/>
          <w:szCs w:val="24"/>
        </w:rPr>
      </w:pPr>
      <w:r w:rsidRPr="00B42CFB">
        <w:rPr>
          <w:sz w:val="24"/>
          <w:szCs w:val="24"/>
        </w:rPr>
        <w:t xml:space="preserve">My sign was stolen.  And I’m mad. I mean my one that was out on Deer Valley Road advertising Morning Prayer.  Friday morning it just wasn’t there. No trace.  Now if you are playing a game of competitive suffering or loss, I lose.  My sign isn’t that great a loss. But I’m mean, c’mon. Who or what do you have to be to steal a sign that is an invitation to prayer?  God couldn’t you spare a lightning bolt or at least a feeling of bad karma coming to whoever when they decided to take my sign. </w:t>
      </w:r>
    </w:p>
    <w:p w14:paraId="439443F6" w14:textId="5A9BFAC8" w:rsidR="00B42CFB" w:rsidRPr="00B42CFB" w:rsidRDefault="00B42CFB" w:rsidP="00B42CFB">
      <w:pPr>
        <w:spacing w:line="480" w:lineRule="auto"/>
        <w:rPr>
          <w:b/>
          <w:bCs/>
          <w:sz w:val="24"/>
          <w:szCs w:val="24"/>
          <w:u w:val="single"/>
        </w:rPr>
      </w:pPr>
      <w:r w:rsidRPr="00B42CFB">
        <w:rPr>
          <w:b/>
          <w:bCs/>
          <w:sz w:val="24"/>
          <w:szCs w:val="24"/>
          <w:u w:val="single"/>
        </w:rPr>
        <w:t>Text</w:t>
      </w:r>
    </w:p>
    <w:p w14:paraId="28985A27" w14:textId="204E200E" w:rsidR="00B42CFB" w:rsidRPr="00B42CFB" w:rsidRDefault="00B42CFB" w:rsidP="00B42CFB">
      <w:pPr>
        <w:spacing w:line="480" w:lineRule="auto"/>
        <w:rPr>
          <w:sz w:val="24"/>
          <w:szCs w:val="24"/>
        </w:rPr>
      </w:pPr>
      <w:r w:rsidRPr="00B42CFB">
        <w:rPr>
          <w:sz w:val="24"/>
          <w:szCs w:val="24"/>
        </w:rPr>
        <w:t xml:space="preserve">My frustration with someone stealing my sign is a very slight demonstration of what I think is the undercurrent of our gospel lesson.  John the Baptist – Jesus’ cousin remember – is sitting in Herod’s prison.  He’d had the temerity to tell Herod he couldn’t marry his brother’s wife – which he already had. And said wife was mad at the prophet. </w:t>
      </w:r>
    </w:p>
    <w:p w14:paraId="11566D39" w14:textId="451E792A" w:rsidR="00B42CFB" w:rsidRPr="00B42CFB" w:rsidRDefault="00B42CFB" w:rsidP="00B42CFB">
      <w:pPr>
        <w:spacing w:line="480" w:lineRule="auto"/>
        <w:rPr>
          <w:sz w:val="24"/>
          <w:szCs w:val="24"/>
        </w:rPr>
      </w:pPr>
      <w:r w:rsidRPr="00B42CFB">
        <w:rPr>
          <w:sz w:val="24"/>
          <w:szCs w:val="24"/>
        </w:rPr>
        <w:t>Now to use John is just this forerunner.  We don’t spend much time thinking about him.  He shows up in the wilderness every advent and quickly leaves. As he himself said, “He must increase, I must decrease.” But at this point in time, John was a big deal.  He was the first startling prophet to show up in centuries.  As we heard last week, everyone was going out to him. Even the Temple Priests knew something was going on. And you were not a prophet or a rabbi without disciples.</w:t>
      </w:r>
    </w:p>
    <w:p w14:paraId="54129F43" w14:textId="744AA406" w:rsidR="00B42CFB" w:rsidRPr="00B42CFB" w:rsidRDefault="00B42CFB" w:rsidP="00B42CFB">
      <w:pPr>
        <w:spacing w:line="480" w:lineRule="auto"/>
        <w:rPr>
          <w:sz w:val="24"/>
          <w:szCs w:val="24"/>
        </w:rPr>
      </w:pPr>
      <w:r w:rsidRPr="00B42CFB">
        <w:rPr>
          <w:sz w:val="24"/>
          <w:szCs w:val="24"/>
        </w:rPr>
        <w:t xml:space="preserve">That’s a really interesting side note to me at least. Teachers always wanted disciples. The basic meaning of disciple is just learner or student. Yet today’s professors try to escape teaching as much as they can.  It is something of contrast that Jesus wrote nothing himself.  He spent all his </w:t>
      </w:r>
      <w:r w:rsidRPr="00B42CFB">
        <w:rPr>
          <w:sz w:val="24"/>
          <w:szCs w:val="24"/>
        </w:rPr>
        <w:lastRenderedPageBreak/>
        <w:t>time with twelve disciples.  And today’s would be gurus write papers for 5 people who only want to rip it up while dodging would be disciples. But anyway, those disciples of John’s have got to be pestering him.</w:t>
      </w:r>
    </w:p>
    <w:p w14:paraId="442BDCA9" w14:textId="159DCB55" w:rsidR="00B42CFB" w:rsidRPr="00B42CFB" w:rsidRDefault="00B42CFB" w:rsidP="00B42CFB">
      <w:pPr>
        <w:spacing w:line="480" w:lineRule="auto"/>
        <w:rPr>
          <w:sz w:val="24"/>
          <w:szCs w:val="24"/>
        </w:rPr>
      </w:pPr>
      <w:r w:rsidRPr="00B42CFB">
        <w:rPr>
          <w:sz w:val="24"/>
          <w:szCs w:val="24"/>
        </w:rPr>
        <w:t>John, you are in prison.  John, you probably aren’t getting out of here.  That no good cousin of yours, the one you made a huge deal about – “There is the Lamb of God who takes away the sin of the world” – or something like that.  “I am not worthy to untie his sandals”- Yadda, yadda.  That one hasn’t even come to visit you, let alone break you out of here. What the heck is his problem?  You said “the axe was at the root of the tree.” You said, “his winnowing fork was in his hand.”  But all he’s doing if going from meal to meal. From wedding celebrations, to pharisee’s tables, to eating with tax collectors. Those guys can certainly afford a nice meal, but that’s what he’s doing.  We’ve even heard he likes his wine. They say he turned some water into wine. Don’t know about the miracle, but it sounds like your lamb of God cousin is more likely a lush. Why isn’t he, or God doing something?!?</w:t>
      </w:r>
    </w:p>
    <w:p w14:paraId="2565771F" w14:textId="48D789DA" w:rsidR="00B42CFB" w:rsidRPr="00B42CFB" w:rsidRDefault="00B42CFB" w:rsidP="00B42CFB">
      <w:pPr>
        <w:spacing w:line="480" w:lineRule="auto"/>
        <w:rPr>
          <w:sz w:val="24"/>
          <w:szCs w:val="24"/>
        </w:rPr>
      </w:pPr>
      <w:r w:rsidRPr="00B42CFB">
        <w:rPr>
          <w:sz w:val="24"/>
          <w:szCs w:val="24"/>
        </w:rPr>
        <w:t>We’ve surely all been there.  Whether it is over a sign, or a child with cancer, or a dead brother, or your rabbi’s imprisonment. We’ve stared at the sky, and shook are first and said “this is it? That’s all you have to say?  This is what you are going to do?”</w:t>
      </w:r>
    </w:p>
    <w:p w14:paraId="44563136" w14:textId="7AAD9322" w:rsidR="00B42CFB" w:rsidRPr="00B42CFB" w:rsidRDefault="00B42CFB" w:rsidP="00B42CFB">
      <w:pPr>
        <w:spacing w:line="480" w:lineRule="auto"/>
        <w:rPr>
          <w:b/>
          <w:bCs/>
          <w:sz w:val="24"/>
          <w:szCs w:val="24"/>
          <w:u w:val="single"/>
        </w:rPr>
      </w:pPr>
      <w:r w:rsidRPr="00B42CFB">
        <w:rPr>
          <w:b/>
          <w:bCs/>
          <w:sz w:val="24"/>
          <w:szCs w:val="24"/>
          <w:u w:val="single"/>
        </w:rPr>
        <w:t>Christology</w:t>
      </w:r>
    </w:p>
    <w:p w14:paraId="2C629AA2" w14:textId="77777777" w:rsidR="00B42CFB" w:rsidRPr="00B42CFB" w:rsidRDefault="00B42CFB" w:rsidP="00B42CFB">
      <w:pPr>
        <w:spacing w:line="480" w:lineRule="auto"/>
        <w:rPr>
          <w:sz w:val="24"/>
          <w:szCs w:val="24"/>
        </w:rPr>
      </w:pPr>
      <w:r w:rsidRPr="00B42CFB">
        <w:rPr>
          <w:sz w:val="24"/>
          <w:szCs w:val="24"/>
        </w:rPr>
        <w:t xml:space="preserve">But John is the prophet.  He’s already fulfilled his role.  He’s pointed at the coming one. He’s baptized him in the Jordan and stepped aside. “He must increase, I must decrease.” And some of John’s disciple’s took the hint, Andrew, Peter’s brother, and probably John the Evangelist peel off and follow Jesus.  But more stick around.  And grumble.  Like Israel in the desert.  And the John </w:t>
      </w:r>
      <w:r w:rsidRPr="00B42CFB">
        <w:rPr>
          <w:sz w:val="24"/>
          <w:szCs w:val="24"/>
        </w:rPr>
        <w:lastRenderedPageBreak/>
        <w:t xml:space="preserve">tells them “take it up with Jesus.”  He sent them to Jesus.  “Are you the one who is to come, or shall we look for another?” </w:t>
      </w:r>
    </w:p>
    <w:p w14:paraId="38FD0A6F" w14:textId="77777777" w:rsidR="00B42CFB" w:rsidRPr="00B42CFB" w:rsidRDefault="00B42CFB" w:rsidP="00B42CFB">
      <w:pPr>
        <w:spacing w:line="480" w:lineRule="auto"/>
        <w:rPr>
          <w:sz w:val="24"/>
          <w:szCs w:val="24"/>
        </w:rPr>
      </w:pPr>
      <w:r w:rsidRPr="00B42CFB">
        <w:rPr>
          <w:sz w:val="24"/>
          <w:szCs w:val="24"/>
        </w:rPr>
        <w:t>When that is where we are. Shaking our fists at the sky. That is what we have to do.  Take it too Jesus.  God’s a big guy, he can certainly take it. It is not like he hasn’t heard it all before. Now I would add that if we have a modicum of faith we should realize that the answer might be what was given to Job.  “Where you there when I laid the foundations of the deep?” Just who do you think you are to be questioning the ways of God? And if we are wise we’d leave it at that.</w:t>
      </w:r>
    </w:p>
    <w:p w14:paraId="5E4AE6BC" w14:textId="77777777" w:rsidR="00B42CFB" w:rsidRPr="00B42CFB" w:rsidRDefault="00B42CFB" w:rsidP="00B42CFB">
      <w:pPr>
        <w:spacing w:line="480" w:lineRule="auto"/>
        <w:rPr>
          <w:sz w:val="24"/>
          <w:szCs w:val="24"/>
        </w:rPr>
      </w:pPr>
      <w:r w:rsidRPr="00B42CFB">
        <w:rPr>
          <w:sz w:val="24"/>
          <w:szCs w:val="24"/>
        </w:rPr>
        <w:t xml:space="preserve">But that is not how Jesus answers these disciples of John. At least not completely. We will get to the that part.  But his initial answer is much softer. Essentially open your eyes and ears.  “Go and tell John what you hear and see.” Now Jesus also tells them what they should be hearing and seeing.  “The blind receive their sight and the lame walk, lepers are cleansed and the deaf hear, the dead are raised up, and the poor have the good news preached to them.” </w:t>
      </w:r>
    </w:p>
    <w:p w14:paraId="45EEB281" w14:textId="747A8AE3" w:rsidR="00B42CFB" w:rsidRPr="00B42CFB" w:rsidRDefault="00B42CFB" w:rsidP="00B42CFB">
      <w:pPr>
        <w:spacing w:line="480" w:lineRule="auto"/>
        <w:rPr>
          <w:sz w:val="24"/>
          <w:szCs w:val="24"/>
        </w:rPr>
      </w:pPr>
      <w:r w:rsidRPr="00B42CFB">
        <w:rPr>
          <w:sz w:val="24"/>
          <w:szCs w:val="24"/>
        </w:rPr>
        <w:t>Now what are all those things?  The are certainly miracles – works of power. And everyone who has seen them is always amazed. Those penultimate ones – cleansed lepers and the dead raised – those are mighty works of only the greatest prophets – Elijah and Elisha. God is certainly working in this one.  But what Jesus is point at, especially with that last one – the poor have the good news preached to them – what Jesus is point out is that these are the signs and wonders.  These are the acts of the messiah. This is what Isaiah – in our Old Testament lesson – said it would be like when the glory of the LORD, the majesty of our God comes. This is what is would be like when we are invited to return.</w:t>
      </w:r>
    </w:p>
    <w:p w14:paraId="57EB3FDE" w14:textId="2EB0DD6A" w:rsidR="00B42CFB" w:rsidRPr="00B42CFB" w:rsidRDefault="00B42CFB" w:rsidP="00B42CFB">
      <w:pPr>
        <w:spacing w:line="480" w:lineRule="auto"/>
        <w:rPr>
          <w:sz w:val="24"/>
          <w:szCs w:val="24"/>
        </w:rPr>
      </w:pPr>
      <w:r w:rsidRPr="00B42CFB">
        <w:rPr>
          <w:sz w:val="24"/>
          <w:szCs w:val="24"/>
        </w:rPr>
        <w:t xml:space="preserve">But if you think Herod is the tree…or the Roman empire…or whatever petty or great tyrant is where the axe is at, you are thinking way too small.  The world will take care of those guys.  It </w:t>
      </w:r>
      <w:r w:rsidRPr="00B42CFB">
        <w:rPr>
          <w:sz w:val="24"/>
          <w:szCs w:val="24"/>
        </w:rPr>
        <w:lastRenderedPageBreak/>
        <w:t>always does. No, today is the day of grace. Today is the day of the Lamb of God who takes away the sin of the world. Today is the day that the axe falls on Satan that great tyrant. Today is the day that good news is proclaimed to the poor. Blessed are the poor in spirit. Blessed are the sinners.  Today, right now, is the day of grace.</w:t>
      </w:r>
    </w:p>
    <w:p w14:paraId="543D1E40" w14:textId="518367BF" w:rsidR="00B42CFB" w:rsidRPr="00B42CFB" w:rsidRDefault="00B42CFB" w:rsidP="00B42CFB">
      <w:pPr>
        <w:spacing w:line="480" w:lineRule="auto"/>
        <w:rPr>
          <w:sz w:val="24"/>
          <w:szCs w:val="24"/>
        </w:rPr>
      </w:pPr>
      <w:r w:rsidRPr="00B42CFB">
        <w:rPr>
          <w:sz w:val="24"/>
          <w:szCs w:val="24"/>
        </w:rPr>
        <w:t xml:space="preserve">But it comes in this form.  It comes in Jesus…of Nazareth.  It comes under the cross. It comes as God with us.  God with us through the sufferings of this dying world. Today it comes humbly, without power.  Without lightning bolts and karma. Merely the Word. Your sins are forgiven. Get up and walk. Your faith has made you well. </w:t>
      </w:r>
    </w:p>
    <w:p w14:paraId="7D72F551" w14:textId="77777777" w:rsidR="00B42CFB" w:rsidRPr="00B42CFB" w:rsidRDefault="00B42CFB" w:rsidP="00B42CFB">
      <w:pPr>
        <w:spacing w:line="480" w:lineRule="auto"/>
        <w:rPr>
          <w:sz w:val="24"/>
          <w:szCs w:val="24"/>
        </w:rPr>
      </w:pPr>
      <w:r w:rsidRPr="00B42CFB">
        <w:rPr>
          <w:sz w:val="24"/>
          <w:szCs w:val="24"/>
        </w:rPr>
        <w:t>“Blessed is the one who is not offended at me.”</w:t>
      </w:r>
    </w:p>
    <w:p w14:paraId="262B6671" w14:textId="77777777" w:rsidR="00B42CFB" w:rsidRPr="00B42CFB" w:rsidRDefault="00B42CFB" w:rsidP="00B42CFB">
      <w:pPr>
        <w:spacing w:line="480" w:lineRule="auto"/>
        <w:rPr>
          <w:b/>
          <w:bCs/>
          <w:sz w:val="24"/>
          <w:szCs w:val="24"/>
          <w:u w:val="single"/>
        </w:rPr>
      </w:pPr>
      <w:r w:rsidRPr="00B42CFB">
        <w:rPr>
          <w:b/>
          <w:bCs/>
          <w:sz w:val="24"/>
          <w:szCs w:val="24"/>
          <w:u w:val="single"/>
        </w:rPr>
        <w:t>Moral</w:t>
      </w:r>
    </w:p>
    <w:p w14:paraId="23EDE045" w14:textId="77777777" w:rsidR="00B42CFB" w:rsidRPr="00B42CFB" w:rsidRDefault="00B42CFB" w:rsidP="00B42CFB">
      <w:pPr>
        <w:spacing w:line="480" w:lineRule="auto"/>
        <w:rPr>
          <w:sz w:val="24"/>
          <w:szCs w:val="24"/>
        </w:rPr>
      </w:pPr>
      <w:r w:rsidRPr="00B42CFB">
        <w:rPr>
          <w:sz w:val="24"/>
          <w:szCs w:val="24"/>
        </w:rPr>
        <w:t>“And they went away.” We don’t know if they were offended at that. Lots of people are offended at the cross. It’s foolishness to the gentiles and a stumbling block to the Jews.  But that cross is how God has chosen to act.</w:t>
      </w:r>
    </w:p>
    <w:p w14:paraId="28D2607A" w14:textId="77777777" w:rsidR="00B42CFB" w:rsidRPr="00B42CFB" w:rsidRDefault="00B42CFB" w:rsidP="00B42CFB">
      <w:pPr>
        <w:spacing w:line="480" w:lineRule="auto"/>
        <w:rPr>
          <w:sz w:val="24"/>
          <w:szCs w:val="24"/>
        </w:rPr>
      </w:pPr>
      <w:r w:rsidRPr="00B42CFB">
        <w:rPr>
          <w:sz w:val="24"/>
          <w:szCs w:val="24"/>
        </w:rPr>
        <w:t xml:space="preserve">And this is where I think you get a bit of Job.  “What did you go out to see?”  You went out to the wilderness.  You went out to see some guy dressed in camels hair eating bugs. “What did you go out to see?” </w:t>
      </w:r>
    </w:p>
    <w:p w14:paraId="0830D990" w14:textId="17D9F74E" w:rsidR="00B42CFB" w:rsidRPr="00B42CFB" w:rsidRDefault="00B42CFB" w:rsidP="00B42CFB">
      <w:pPr>
        <w:spacing w:line="480" w:lineRule="auto"/>
        <w:rPr>
          <w:sz w:val="24"/>
          <w:szCs w:val="24"/>
        </w:rPr>
      </w:pPr>
      <w:r w:rsidRPr="00B42CFB">
        <w:rPr>
          <w:sz w:val="24"/>
          <w:szCs w:val="24"/>
        </w:rPr>
        <w:t>Did you think you were going out to see Royalty?  If the messiah was going to come in power.  If the messiah was going to sort the wheat from the chaff on his threshing floor by means of right handed power, is the wilderness where you’d expect to find him?  No.  Don’t be foolish.  You’d go where everyone is swishing around in soft clothes – not camel’s hair.  You’d go to the palace.  But that is not where you went.  “What did you go out to see?”</w:t>
      </w:r>
    </w:p>
    <w:p w14:paraId="57616DA6" w14:textId="31CB3A6F" w:rsidR="00B42CFB" w:rsidRPr="00B42CFB" w:rsidRDefault="00B42CFB" w:rsidP="00B42CFB">
      <w:pPr>
        <w:spacing w:line="480" w:lineRule="auto"/>
        <w:rPr>
          <w:sz w:val="24"/>
          <w:szCs w:val="24"/>
        </w:rPr>
      </w:pPr>
      <w:r w:rsidRPr="00B42CFB">
        <w:rPr>
          <w:sz w:val="24"/>
          <w:szCs w:val="24"/>
        </w:rPr>
        <w:lastRenderedPageBreak/>
        <w:t>And this is the same today.  Why are you here in a church?  It’s not like there is any power here. If there were we’d raise taxes and cover our budget. It’s not like anyone here is wearing the runway. Or can call in a favor or two.  The only reason you come here is to hear the prophetic word.  Your sins are forgiven. The way is prepared before you.  Sorrow and sighing shall flee, and you shall obtain gladness and joy.</w:t>
      </w:r>
    </w:p>
    <w:p w14:paraId="1CB48829" w14:textId="77777777" w:rsidR="00B42CFB" w:rsidRPr="00B42CFB" w:rsidRDefault="00B42CFB" w:rsidP="00B42CFB">
      <w:pPr>
        <w:spacing w:line="480" w:lineRule="auto"/>
        <w:rPr>
          <w:sz w:val="24"/>
          <w:szCs w:val="24"/>
        </w:rPr>
      </w:pPr>
      <w:r w:rsidRPr="00B42CFB">
        <w:rPr>
          <w:sz w:val="24"/>
          <w:szCs w:val="24"/>
        </w:rPr>
        <w:t>That’s why they went out to hear John.  That’s why they listened to Jesus.  That’s the only reason to find yourselves in a church. This is where the words of grace are found. This is where the real promise is given.</w:t>
      </w:r>
    </w:p>
    <w:p w14:paraId="01BAFC5C" w14:textId="77777777" w:rsidR="00B42CFB" w:rsidRPr="00B42CFB" w:rsidRDefault="00B42CFB" w:rsidP="00B42CFB">
      <w:pPr>
        <w:spacing w:line="480" w:lineRule="auto"/>
        <w:rPr>
          <w:sz w:val="24"/>
          <w:szCs w:val="24"/>
        </w:rPr>
      </w:pPr>
      <w:r w:rsidRPr="00B42CFB">
        <w:rPr>
          <w:sz w:val="24"/>
          <w:szCs w:val="24"/>
        </w:rPr>
        <w:t>Behold the Lamb of God. The blood of Christ given for you.</w:t>
      </w:r>
    </w:p>
    <w:p w14:paraId="0079B0D1" w14:textId="77777777" w:rsidR="00B42CFB" w:rsidRPr="00B42CFB" w:rsidRDefault="00B42CFB" w:rsidP="00B42CFB">
      <w:pPr>
        <w:spacing w:line="480" w:lineRule="auto"/>
        <w:rPr>
          <w:b/>
          <w:bCs/>
          <w:sz w:val="24"/>
          <w:szCs w:val="24"/>
          <w:u w:val="single"/>
        </w:rPr>
      </w:pPr>
      <w:r w:rsidRPr="00B42CFB">
        <w:rPr>
          <w:b/>
          <w:bCs/>
          <w:sz w:val="24"/>
          <w:szCs w:val="24"/>
          <w:u w:val="single"/>
        </w:rPr>
        <w:t>Eschatology</w:t>
      </w:r>
    </w:p>
    <w:p w14:paraId="0129143D" w14:textId="77777777" w:rsidR="00B42CFB" w:rsidRPr="00B42CFB" w:rsidRDefault="00B42CFB" w:rsidP="00B42CFB">
      <w:pPr>
        <w:spacing w:line="480" w:lineRule="auto"/>
        <w:rPr>
          <w:sz w:val="24"/>
          <w:szCs w:val="24"/>
        </w:rPr>
      </w:pPr>
      <w:r w:rsidRPr="00B42CFB">
        <w:rPr>
          <w:sz w:val="24"/>
          <w:szCs w:val="24"/>
        </w:rPr>
        <w:t>“From the days of John the Baptist until now the Kingdom of Heaven has suffered violence, and the violent bear it away.”</w:t>
      </w:r>
    </w:p>
    <w:p w14:paraId="2C1C7BDE" w14:textId="2B1CA19B" w:rsidR="00B42CFB" w:rsidRPr="00B42CFB" w:rsidRDefault="00B42CFB" w:rsidP="00B42CFB">
      <w:pPr>
        <w:spacing w:line="480" w:lineRule="auto"/>
        <w:rPr>
          <w:sz w:val="24"/>
          <w:szCs w:val="24"/>
        </w:rPr>
      </w:pPr>
      <w:r w:rsidRPr="00B42CFB">
        <w:rPr>
          <w:sz w:val="24"/>
          <w:szCs w:val="24"/>
        </w:rPr>
        <w:t>In this time of grace, the might it put away.  Th</w:t>
      </w:r>
      <w:r>
        <w:rPr>
          <w:sz w:val="24"/>
          <w:szCs w:val="24"/>
        </w:rPr>
        <w:t>e</w:t>
      </w:r>
      <w:r w:rsidRPr="00B42CFB">
        <w:rPr>
          <w:sz w:val="24"/>
          <w:szCs w:val="24"/>
        </w:rPr>
        <w:t xml:space="preserve"> nations furious rage together. They always eventually turn on those of Christ. And they do so because their time is short.  They do so because they know that for all their great temporal strength, that can do nothing eternal.  They might take this body, as they took the body of Jesus.  But God raised him up.  And we too shall rise.</w:t>
      </w:r>
    </w:p>
    <w:p w14:paraId="5428751B" w14:textId="77777777" w:rsidR="00B42CFB" w:rsidRPr="00B42CFB" w:rsidRDefault="00B42CFB" w:rsidP="00B42CFB">
      <w:pPr>
        <w:spacing w:line="480" w:lineRule="auto"/>
        <w:rPr>
          <w:sz w:val="24"/>
          <w:szCs w:val="24"/>
        </w:rPr>
      </w:pPr>
      <w:r w:rsidRPr="00B42CFB">
        <w:rPr>
          <w:sz w:val="24"/>
          <w:szCs w:val="24"/>
        </w:rPr>
        <w:t>And on that day, it is no longer the day of grace.  That day it is the day of might. Today the Kingdom suffers violence, but they cannot take it. And tomorrow that kingdom of our Lord and of his Christ comes in all its power and glory.</w:t>
      </w:r>
    </w:p>
    <w:p w14:paraId="7FF70B3E" w14:textId="4E9C7627" w:rsidR="00B42CFB" w:rsidRPr="00B42CFB" w:rsidRDefault="00B42CFB" w:rsidP="00B42CFB">
      <w:pPr>
        <w:spacing w:line="480" w:lineRule="auto"/>
        <w:rPr>
          <w:sz w:val="24"/>
          <w:szCs w:val="24"/>
        </w:rPr>
      </w:pPr>
      <w:r w:rsidRPr="00B42CFB">
        <w:rPr>
          <w:sz w:val="24"/>
          <w:szCs w:val="24"/>
        </w:rPr>
        <w:t xml:space="preserve">“He who has ears to hear, let him hear.”  </w:t>
      </w:r>
    </w:p>
    <w:sectPr w:rsidR="00B42CFB" w:rsidRPr="00B4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B"/>
    <w:rsid w:val="00105D39"/>
    <w:rsid w:val="002053BC"/>
    <w:rsid w:val="002D38FD"/>
    <w:rsid w:val="00B42CFB"/>
    <w:rsid w:val="00C70DC2"/>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1184"/>
  <w15:chartTrackingRefBased/>
  <w15:docId w15:val="{3E8BC7FE-DB67-4E7C-9B4A-FF3D9B1A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2C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2C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2C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2C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2C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2C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2C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2C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2C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2CFB"/>
    <w:pPr>
      <w:spacing w:before="160"/>
      <w:jc w:val="center"/>
    </w:pPr>
    <w:rPr>
      <w:i/>
      <w:iCs/>
      <w:color w:val="404040" w:themeColor="text1" w:themeTint="BF"/>
    </w:rPr>
  </w:style>
  <w:style w:type="character" w:customStyle="1" w:styleId="QuoteChar">
    <w:name w:val="Quote Char"/>
    <w:basedOn w:val="DefaultParagraphFont"/>
    <w:link w:val="Quote"/>
    <w:uiPriority w:val="29"/>
    <w:rsid w:val="00B42CFB"/>
    <w:rPr>
      <w:i/>
      <w:iCs/>
      <w:color w:val="404040" w:themeColor="text1" w:themeTint="BF"/>
    </w:rPr>
  </w:style>
  <w:style w:type="paragraph" w:styleId="ListParagraph">
    <w:name w:val="List Paragraph"/>
    <w:basedOn w:val="Normal"/>
    <w:uiPriority w:val="34"/>
    <w:qFormat/>
    <w:rsid w:val="00B42CFB"/>
    <w:pPr>
      <w:ind w:left="720"/>
      <w:contextualSpacing/>
    </w:pPr>
  </w:style>
  <w:style w:type="character" w:styleId="IntenseEmphasis">
    <w:name w:val="Intense Emphasis"/>
    <w:basedOn w:val="DefaultParagraphFont"/>
    <w:uiPriority w:val="21"/>
    <w:qFormat/>
    <w:rsid w:val="00B42CFB"/>
    <w:rPr>
      <w:i/>
      <w:iCs/>
      <w:color w:val="0F4761" w:themeColor="accent1" w:themeShade="BF"/>
    </w:rPr>
  </w:style>
  <w:style w:type="paragraph" w:styleId="IntenseQuote">
    <w:name w:val="Intense Quote"/>
    <w:basedOn w:val="Normal"/>
    <w:next w:val="Normal"/>
    <w:link w:val="IntenseQuoteChar"/>
    <w:uiPriority w:val="30"/>
    <w:qFormat/>
    <w:rsid w:val="00B4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FB"/>
    <w:rPr>
      <w:i/>
      <w:iCs/>
      <w:color w:val="0F4761" w:themeColor="accent1" w:themeShade="BF"/>
    </w:rPr>
  </w:style>
  <w:style w:type="character" w:styleId="IntenseReference">
    <w:name w:val="Intense Reference"/>
    <w:basedOn w:val="DefaultParagraphFont"/>
    <w:uiPriority w:val="32"/>
    <w:qFormat/>
    <w:rsid w:val="00B4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1611</Words>
  <Characters>6788</Characters>
  <Application>Microsoft Office Word</Application>
  <DocSecurity>0</DocSecurity>
  <Lines>107</Lines>
  <Paragraphs>29</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2025-12-12T22:01:00Z</dcterms:created>
  <dcterms:modified xsi:type="dcterms:W3CDTF">2025-12-13T21:21:00Z</dcterms:modified>
</cp:coreProperties>
</file>