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9B10" w14:textId="5D5F896B" w:rsidR="000A1CFA" w:rsidRPr="0022316E" w:rsidRDefault="000A1CFA" w:rsidP="0022316E">
      <w:pPr>
        <w:spacing w:line="480" w:lineRule="auto"/>
        <w:rPr>
          <w:b/>
          <w:bCs/>
          <w:sz w:val="24"/>
          <w:szCs w:val="24"/>
          <w:u w:val="single"/>
        </w:rPr>
      </w:pPr>
      <w:r w:rsidRPr="0022316E">
        <w:rPr>
          <w:b/>
          <w:bCs/>
          <w:sz w:val="24"/>
          <w:szCs w:val="24"/>
          <w:u w:val="single"/>
        </w:rPr>
        <w:t>Introduction</w:t>
      </w:r>
    </w:p>
    <w:p w14:paraId="50144ED4" w14:textId="04763D7A" w:rsidR="000A1CFA" w:rsidRPr="0022316E" w:rsidRDefault="000A1CFA" w:rsidP="0022316E">
      <w:pPr>
        <w:spacing w:line="480" w:lineRule="auto"/>
        <w:rPr>
          <w:sz w:val="24"/>
          <w:szCs w:val="24"/>
        </w:rPr>
      </w:pPr>
      <w:r w:rsidRPr="0022316E">
        <w:rPr>
          <w:sz w:val="24"/>
          <w:szCs w:val="24"/>
        </w:rPr>
        <w:t>Ok, I’ll admit that tonight’s texts are not automatic to the supposed theme.  The Redemption of our Witness.  I should have paid closer attention to the suggestions</w:t>
      </w:r>
      <w:r w:rsidR="00E216E0" w:rsidRPr="0022316E">
        <w:rPr>
          <w:sz w:val="24"/>
          <w:szCs w:val="24"/>
        </w:rPr>
        <w:t>, but I had vibed so well with the first two I took it for granted that it would continue.  But let’s give this a meditation try.</w:t>
      </w:r>
    </w:p>
    <w:p w14:paraId="6DA9AFA7" w14:textId="1BCBD50B" w:rsidR="00E216E0" w:rsidRPr="0022316E" w:rsidRDefault="00E216E0" w:rsidP="0022316E">
      <w:pPr>
        <w:spacing w:line="480" w:lineRule="auto"/>
        <w:rPr>
          <w:b/>
          <w:bCs/>
          <w:sz w:val="24"/>
          <w:szCs w:val="24"/>
          <w:u w:val="single"/>
        </w:rPr>
      </w:pPr>
      <w:r w:rsidRPr="0022316E">
        <w:rPr>
          <w:b/>
          <w:bCs/>
          <w:sz w:val="24"/>
          <w:szCs w:val="24"/>
          <w:u w:val="single"/>
        </w:rPr>
        <w:t>Text</w:t>
      </w:r>
    </w:p>
    <w:p w14:paraId="4B29E1E1" w14:textId="1D436F3C" w:rsidR="00E216E0" w:rsidRPr="0022316E" w:rsidRDefault="00E216E0" w:rsidP="0022316E">
      <w:pPr>
        <w:spacing w:line="480" w:lineRule="auto"/>
        <w:rPr>
          <w:sz w:val="24"/>
          <w:szCs w:val="24"/>
        </w:rPr>
      </w:pPr>
      <w:r w:rsidRPr="0022316E">
        <w:rPr>
          <w:sz w:val="24"/>
          <w:szCs w:val="24"/>
        </w:rPr>
        <w:t>The main character that we are to focus on i</w:t>
      </w:r>
      <w:r w:rsidR="001E4938" w:rsidRPr="0022316E">
        <w:rPr>
          <w:sz w:val="24"/>
          <w:szCs w:val="24"/>
        </w:rPr>
        <w:t xml:space="preserve">s </w:t>
      </w:r>
      <w:r w:rsidRPr="0022316E">
        <w:rPr>
          <w:sz w:val="24"/>
          <w:szCs w:val="24"/>
        </w:rPr>
        <w:t>Joseph.  The short reading from Acts comes from Stephen, the first martyr’s speech before he was stoned.  In which he claim all of Israel’s history for the witness of Christ and the nascent church’s witness.</w:t>
      </w:r>
    </w:p>
    <w:p w14:paraId="139437B7" w14:textId="32C11F0F" w:rsidR="00E216E0" w:rsidRPr="0022316E" w:rsidRDefault="00E216E0" w:rsidP="0022316E">
      <w:pPr>
        <w:spacing w:line="480" w:lineRule="auto"/>
        <w:rPr>
          <w:sz w:val="24"/>
          <w:szCs w:val="24"/>
        </w:rPr>
      </w:pPr>
      <w:r w:rsidRPr="0022316E">
        <w:rPr>
          <w:sz w:val="24"/>
          <w:szCs w:val="24"/>
        </w:rPr>
        <w:t xml:space="preserve">This is the main thought.  The rest of Joseph’s brothers – the founders each of the tribes of Israel – cast Joseph out.  They were jealous of him.  So they sold him into Egypt.  And what does Joseph do in Egypt?  He saves the Egypt – he saves the gentiles – because God is with him. God rescued Joseph out of all his afflictions.  Gave him favor with Pharaoh.  Made him ruler over all of Egypt.  And by saving the gentiles Joseph also saves his brothers.  </w:t>
      </w:r>
    </w:p>
    <w:p w14:paraId="6CF85D29" w14:textId="77777777" w:rsidR="003705C7" w:rsidRPr="0022316E" w:rsidRDefault="00E216E0" w:rsidP="0022316E">
      <w:pPr>
        <w:spacing w:line="480" w:lineRule="auto"/>
        <w:rPr>
          <w:sz w:val="24"/>
          <w:szCs w:val="24"/>
        </w:rPr>
      </w:pPr>
      <w:r w:rsidRPr="0022316E">
        <w:rPr>
          <w:sz w:val="24"/>
          <w:szCs w:val="24"/>
        </w:rPr>
        <w:t>The open question – and the point of Stephen’s sermon is – will the brothers of Jesus who had crucified him, repent.  Will they return as Joseph’s brother’s did.  And will the recognize as Joseph summarizes</w:t>
      </w:r>
      <w:r w:rsidR="003705C7" w:rsidRPr="0022316E">
        <w:rPr>
          <w:sz w:val="24"/>
          <w:szCs w:val="24"/>
        </w:rPr>
        <w:t xml:space="preserve"> “you meant is for evil, but God meant it for good, that many people should be saved (Genesis 50:20).” Saul, later called Paul, was standing there collecting coats for the stoning while Stephen preached.  And Stephen’s theme bears striking similarity to Paul’s reflections on his brothers according to the flesh in Romans. “I am an apostle to the gentiles, I magnify my ministry, in order somehow to make my fellow Jews jealous, and thus save some of them.  For if their rejection means the reconciliation of the world, than what will their acceptance mean but life from the dead (Romans 11:14-15).”  Paul’s entire ministry, his salvation of the </w:t>
      </w:r>
      <w:r w:rsidR="003705C7" w:rsidRPr="0022316E">
        <w:rPr>
          <w:sz w:val="24"/>
          <w:szCs w:val="24"/>
        </w:rPr>
        <w:lastRenderedPageBreak/>
        <w:t>gentiles, his speaking to those who did not have the language, was in the hope that his fellow Jews – like their tribal founders would return from the dead. The natural branches be regrafted in with the wild olive branches onto the one root – Jesus Christ.</w:t>
      </w:r>
    </w:p>
    <w:p w14:paraId="7D3DB39B" w14:textId="77777777" w:rsidR="003705C7" w:rsidRPr="0022316E" w:rsidRDefault="003705C7" w:rsidP="0022316E">
      <w:pPr>
        <w:spacing w:line="480" w:lineRule="auto"/>
        <w:rPr>
          <w:b/>
          <w:bCs/>
          <w:sz w:val="24"/>
          <w:szCs w:val="24"/>
          <w:u w:val="single"/>
        </w:rPr>
      </w:pPr>
      <w:r w:rsidRPr="0022316E">
        <w:rPr>
          <w:b/>
          <w:bCs/>
          <w:sz w:val="24"/>
          <w:szCs w:val="24"/>
          <w:u w:val="single"/>
        </w:rPr>
        <w:t>Application</w:t>
      </w:r>
    </w:p>
    <w:p w14:paraId="218AAA05" w14:textId="77777777" w:rsidR="00FD34EB" w:rsidRPr="0022316E" w:rsidRDefault="003705C7" w:rsidP="0022316E">
      <w:pPr>
        <w:spacing w:line="480" w:lineRule="auto"/>
        <w:rPr>
          <w:sz w:val="24"/>
          <w:szCs w:val="24"/>
        </w:rPr>
      </w:pPr>
      <w:r w:rsidRPr="0022316E">
        <w:rPr>
          <w:sz w:val="24"/>
          <w:szCs w:val="24"/>
        </w:rPr>
        <w:t xml:space="preserve">Now Paul – like the old testament itself – refuses to admit that all Israel was faithless.  God always keeps a remnant. </w:t>
      </w:r>
      <w:r w:rsidR="00FD34EB" w:rsidRPr="0022316E">
        <w:rPr>
          <w:sz w:val="24"/>
          <w:szCs w:val="24"/>
        </w:rPr>
        <w:t xml:space="preserve">And Paul holds up himself as past of that remnant. </w:t>
      </w:r>
    </w:p>
    <w:p w14:paraId="5A0D787E" w14:textId="77777777" w:rsidR="00FD34EB" w:rsidRPr="0022316E" w:rsidRDefault="00FD34EB" w:rsidP="0022316E">
      <w:pPr>
        <w:spacing w:line="480" w:lineRule="auto"/>
        <w:rPr>
          <w:sz w:val="24"/>
          <w:szCs w:val="24"/>
        </w:rPr>
      </w:pPr>
      <w:r w:rsidRPr="0022316E">
        <w:rPr>
          <w:sz w:val="24"/>
          <w:szCs w:val="24"/>
        </w:rPr>
        <w:t>I think the modern American church might find itself at a very similar crossroads. I’m just going to use LCMS numbers for a second, but many look the same.  The LCMS at it’s peak (roughly 1964), was about 3 million souls.  And well over 2 million of those were in church on Sunday.  Today that number is about 1.7M with only about 500K on Sunday.  And the demographics of that don’t look good either. It is fair to say you can see the remnant.</w:t>
      </w:r>
    </w:p>
    <w:p w14:paraId="3AD9FF8C" w14:textId="39A4F4DA" w:rsidR="00E216E0" w:rsidRPr="0022316E" w:rsidRDefault="00FD34EB" w:rsidP="0022316E">
      <w:pPr>
        <w:spacing w:line="480" w:lineRule="auto"/>
        <w:rPr>
          <w:sz w:val="24"/>
          <w:szCs w:val="24"/>
        </w:rPr>
      </w:pPr>
      <w:r w:rsidRPr="0022316E">
        <w:rPr>
          <w:sz w:val="24"/>
          <w:szCs w:val="24"/>
        </w:rPr>
        <w:t>And there are many reasons this is the case.  But certainly one of them is that a large number of the people who spoke the native tongue, rejected it. It’s a cliché anymore, but look at confirmation class pictures from the 1970s and ask where everyone is.</w:t>
      </w:r>
    </w:p>
    <w:p w14:paraId="4FEC533F" w14:textId="18366759" w:rsidR="00FD34EB" w:rsidRPr="0022316E" w:rsidRDefault="00FD34EB" w:rsidP="0022316E">
      <w:pPr>
        <w:spacing w:line="480" w:lineRule="auto"/>
        <w:rPr>
          <w:sz w:val="24"/>
          <w:szCs w:val="24"/>
        </w:rPr>
      </w:pPr>
      <w:r w:rsidRPr="0022316E">
        <w:rPr>
          <w:sz w:val="24"/>
          <w:szCs w:val="24"/>
        </w:rPr>
        <w:t>God sent Joseph to Egypt.  And Joseph, in the midst of Egypt, was faithful. That is the Psalm connection. “He made it a decree in Joseph when he went out over the land of Egypt I hear a language I had not known.” Joseph’s witness was amid the foreign tongue.  In the midst of a people worshipping all kinds of strange Gods, Jos</w:t>
      </w:r>
      <w:r w:rsidR="001E4938" w:rsidRPr="0022316E">
        <w:rPr>
          <w:sz w:val="24"/>
          <w:szCs w:val="24"/>
        </w:rPr>
        <w:t>eph hewed to the God of Abraham, Isaac and Jacob. In the midst of strange Gods, he “did not bow down to foreign gods.”  And while in Egypt there arises a Pharaoh who knew not Joseph, and in the Wilderness Israel proved they too forgot him.  Such that God gave them over to their stubborn hearts.</w:t>
      </w:r>
    </w:p>
    <w:p w14:paraId="56F83806" w14:textId="4305F43D" w:rsidR="001E4938" w:rsidRPr="0022316E" w:rsidRDefault="001E4938" w:rsidP="0022316E">
      <w:pPr>
        <w:spacing w:line="480" w:lineRule="auto"/>
        <w:rPr>
          <w:sz w:val="24"/>
          <w:szCs w:val="24"/>
        </w:rPr>
      </w:pPr>
      <w:r w:rsidRPr="0022316E">
        <w:rPr>
          <w:sz w:val="24"/>
          <w:szCs w:val="24"/>
        </w:rPr>
        <w:lastRenderedPageBreak/>
        <w:t>But the witness of Joseph remains.  The promise of Jesus is eternal. All Israel shall be saved. “Oh that my people would listen to me, that Israel would walk in my ways.” And the sheep do hear the shepherds voice.</w:t>
      </w:r>
    </w:p>
    <w:p w14:paraId="44D9BF54" w14:textId="3B65D1F5" w:rsidR="001E4938" w:rsidRPr="0022316E" w:rsidRDefault="001E4938" w:rsidP="0022316E">
      <w:pPr>
        <w:spacing w:line="480" w:lineRule="auto"/>
        <w:rPr>
          <w:sz w:val="24"/>
          <w:szCs w:val="24"/>
        </w:rPr>
      </w:pPr>
      <w:r w:rsidRPr="0022316E">
        <w:rPr>
          <w:sz w:val="24"/>
          <w:szCs w:val="24"/>
        </w:rPr>
        <w:t xml:space="preserve">God always renews his efforts.  God always redeems the witness. </w:t>
      </w:r>
    </w:p>
    <w:p w14:paraId="431A49F1" w14:textId="5CF16000" w:rsidR="001E4938" w:rsidRPr="0022316E" w:rsidRDefault="001E4938" w:rsidP="0022316E">
      <w:pPr>
        <w:spacing w:line="480" w:lineRule="auto"/>
        <w:rPr>
          <w:sz w:val="24"/>
          <w:szCs w:val="24"/>
        </w:rPr>
      </w:pPr>
      <w:r w:rsidRPr="0022316E">
        <w:rPr>
          <w:sz w:val="24"/>
          <w:szCs w:val="24"/>
        </w:rPr>
        <w:t>That witness may be in strange tongues.  It will be in the midst of a people with strange and foreign Gods.</w:t>
      </w:r>
    </w:p>
    <w:p w14:paraId="29298876" w14:textId="5101EACF" w:rsidR="001E4938" w:rsidRPr="0022316E" w:rsidRDefault="001E4938" w:rsidP="0022316E">
      <w:pPr>
        <w:spacing w:line="480" w:lineRule="auto"/>
        <w:rPr>
          <w:sz w:val="24"/>
          <w:szCs w:val="24"/>
        </w:rPr>
      </w:pPr>
      <w:r w:rsidRPr="0022316E">
        <w:rPr>
          <w:sz w:val="24"/>
          <w:szCs w:val="24"/>
        </w:rPr>
        <w:t xml:space="preserve">Maybe like Jospeh’s brothers. Or maybe like Paul’s hope.  The native branches realize their </w:t>
      </w:r>
      <w:r w:rsidR="0022316E" w:rsidRPr="0022316E">
        <w:rPr>
          <w:sz w:val="24"/>
          <w:szCs w:val="24"/>
        </w:rPr>
        <w:t>dryness;</w:t>
      </w:r>
      <w:r w:rsidRPr="0022316E">
        <w:rPr>
          <w:sz w:val="24"/>
          <w:szCs w:val="24"/>
        </w:rPr>
        <w:t xml:space="preserve"> realize they are kindling.  And return.  But the Word does not </w:t>
      </w:r>
      <w:r w:rsidR="0022316E" w:rsidRPr="0022316E">
        <w:rPr>
          <w:sz w:val="24"/>
          <w:szCs w:val="24"/>
        </w:rPr>
        <w:t>return</w:t>
      </w:r>
      <w:r w:rsidRPr="0022316E">
        <w:rPr>
          <w:sz w:val="24"/>
          <w:szCs w:val="24"/>
        </w:rPr>
        <w:t xml:space="preserve"> empty.</w:t>
      </w:r>
    </w:p>
    <w:p w14:paraId="4B464561" w14:textId="5ADB8B5B" w:rsidR="001E4938" w:rsidRPr="0022316E" w:rsidRDefault="001E4938" w:rsidP="0022316E">
      <w:pPr>
        <w:spacing w:line="480" w:lineRule="auto"/>
        <w:rPr>
          <w:sz w:val="24"/>
          <w:szCs w:val="24"/>
        </w:rPr>
      </w:pPr>
      <w:r w:rsidRPr="0022316E">
        <w:rPr>
          <w:sz w:val="24"/>
          <w:szCs w:val="24"/>
        </w:rPr>
        <w:t>Wherever God sends his people he redeems their witness. And it might feel like it is intended for evil, but God intends it for good.</w:t>
      </w:r>
    </w:p>
    <w:p w14:paraId="061836FE" w14:textId="21DBC80B" w:rsidR="001E4938" w:rsidRPr="0022316E" w:rsidRDefault="001E4938" w:rsidP="0022316E">
      <w:pPr>
        <w:spacing w:line="480" w:lineRule="auto"/>
        <w:rPr>
          <w:sz w:val="24"/>
          <w:szCs w:val="24"/>
        </w:rPr>
      </w:pPr>
      <w:r w:rsidRPr="0022316E">
        <w:rPr>
          <w:sz w:val="24"/>
          <w:szCs w:val="24"/>
        </w:rPr>
        <w:t>In the redemption of our witness, is the reconciliation of the world.</w:t>
      </w:r>
    </w:p>
    <w:p w14:paraId="65688D52" w14:textId="20F07CC6" w:rsidR="00795A23" w:rsidRPr="0022316E" w:rsidRDefault="0022316E" w:rsidP="0022316E">
      <w:pPr>
        <w:spacing w:line="480" w:lineRule="auto"/>
        <w:rPr>
          <w:sz w:val="24"/>
          <w:szCs w:val="24"/>
        </w:rPr>
      </w:pPr>
      <w:r w:rsidRPr="0022316E">
        <w:rPr>
          <w:sz w:val="24"/>
          <w:szCs w:val="24"/>
        </w:rPr>
        <w:t>That my people would listen to me, that Israel would walk in my ways…I would soon subdue their enemies.</w:t>
      </w:r>
      <w:r w:rsidR="00264A49">
        <w:rPr>
          <w:sz w:val="24"/>
          <w:szCs w:val="24"/>
        </w:rPr>
        <w:t xml:space="preserve"> </w:t>
      </w:r>
    </w:p>
    <w:sectPr w:rsidR="00795A23" w:rsidRPr="00223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CFA"/>
    <w:rsid w:val="000A1CFA"/>
    <w:rsid w:val="001E4938"/>
    <w:rsid w:val="0022316E"/>
    <w:rsid w:val="00264A49"/>
    <w:rsid w:val="003705C7"/>
    <w:rsid w:val="00587E32"/>
    <w:rsid w:val="00662D03"/>
    <w:rsid w:val="00795A23"/>
    <w:rsid w:val="00936E65"/>
    <w:rsid w:val="00AD5D30"/>
    <w:rsid w:val="00B74EB0"/>
    <w:rsid w:val="00C70DC2"/>
    <w:rsid w:val="00E216E0"/>
    <w:rsid w:val="00F0225A"/>
    <w:rsid w:val="00F32F0D"/>
    <w:rsid w:val="00FD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6E4D"/>
  <w15:chartTrackingRefBased/>
  <w15:docId w15:val="{3BA48EA1-9C1C-42C2-9ED7-51854368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CF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CF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1CF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1CF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1CF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1CF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1CF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CF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CF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1CF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1CF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CF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CF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CF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F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F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CFA"/>
    <w:pPr>
      <w:spacing w:before="160"/>
      <w:jc w:val="center"/>
    </w:pPr>
    <w:rPr>
      <w:i/>
      <w:iCs/>
      <w:color w:val="404040" w:themeColor="text1" w:themeTint="BF"/>
    </w:rPr>
  </w:style>
  <w:style w:type="character" w:customStyle="1" w:styleId="QuoteChar">
    <w:name w:val="Quote Char"/>
    <w:basedOn w:val="DefaultParagraphFont"/>
    <w:link w:val="Quote"/>
    <w:uiPriority w:val="29"/>
    <w:rsid w:val="000A1CFA"/>
    <w:rPr>
      <w:i/>
      <w:iCs/>
      <w:color w:val="404040" w:themeColor="text1" w:themeTint="BF"/>
    </w:rPr>
  </w:style>
  <w:style w:type="paragraph" w:styleId="ListParagraph">
    <w:name w:val="List Paragraph"/>
    <w:basedOn w:val="Normal"/>
    <w:uiPriority w:val="34"/>
    <w:qFormat/>
    <w:rsid w:val="000A1CFA"/>
    <w:pPr>
      <w:ind w:left="720"/>
      <w:contextualSpacing/>
    </w:pPr>
  </w:style>
  <w:style w:type="character" w:styleId="IntenseEmphasis">
    <w:name w:val="Intense Emphasis"/>
    <w:basedOn w:val="DefaultParagraphFont"/>
    <w:uiPriority w:val="21"/>
    <w:qFormat/>
    <w:rsid w:val="000A1CFA"/>
    <w:rPr>
      <w:i/>
      <w:iCs/>
      <w:color w:val="0F4761" w:themeColor="accent1" w:themeShade="BF"/>
    </w:rPr>
  </w:style>
  <w:style w:type="paragraph" w:styleId="IntenseQuote">
    <w:name w:val="Intense Quote"/>
    <w:basedOn w:val="Normal"/>
    <w:next w:val="Normal"/>
    <w:link w:val="IntenseQuoteChar"/>
    <w:uiPriority w:val="30"/>
    <w:qFormat/>
    <w:rsid w:val="000A1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CFA"/>
    <w:rPr>
      <w:i/>
      <w:iCs/>
      <w:color w:val="0F4761" w:themeColor="accent1" w:themeShade="BF"/>
    </w:rPr>
  </w:style>
  <w:style w:type="character" w:styleId="IntenseReference">
    <w:name w:val="Intense Reference"/>
    <w:basedOn w:val="DefaultParagraphFont"/>
    <w:uiPriority w:val="32"/>
    <w:qFormat/>
    <w:rsid w:val="000A1C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347</Words>
  <Characters>4165</Characters>
  <Application>Microsoft Office Word</Application>
  <DocSecurity>0</DocSecurity>
  <Lines>347</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Brown</dc:creator>
  <cp:keywords/>
  <dc:description/>
  <cp:lastModifiedBy>Mark Brown</cp:lastModifiedBy>
  <cp:revision>7</cp:revision>
  <cp:lastPrinted>2026-03-11T23:07:00Z</cp:lastPrinted>
  <dcterms:created xsi:type="dcterms:W3CDTF">2026-03-11T22:13:00Z</dcterms:created>
  <dcterms:modified xsi:type="dcterms:W3CDTF">2026-03-11T23:12:00Z</dcterms:modified>
</cp:coreProperties>
</file>