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C662" w14:textId="2AF293DD" w:rsidR="00F0225A" w:rsidRPr="00666C8A" w:rsidRDefault="001A0C5A" w:rsidP="00666C8A">
      <w:pPr>
        <w:spacing w:line="480" w:lineRule="auto"/>
        <w:rPr>
          <w:b/>
          <w:bCs/>
          <w:sz w:val="24"/>
          <w:szCs w:val="24"/>
          <w:u w:val="single"/>
        </w:rPr>
      </w:pPr>
      <w:r w:rsidRPr="00666C8A">
        <w:rPr>
          <w:b/>
          <w:bCs/>
          <w:sz w:val="24"/>
          <w:szCs w:val="24"/>
          <w:u w:val="single"/>
        </w:rPr>
        <w:t>Introduction</w:t>
      </w:r>
    </w:p>
    <w:p w14:paraId="47FEB267" w14:textId="390D587B" w:rsidR="001A0C5A" w:rsidRPr="00666C8A" w:rsidRDefault="001A0C5A" w:rsidP="00666C8A">
      <w:pPr>
        <w:spacing w:line="480" w:lineRule="auto"/>
        <w:rPr>
          <w:sz w:val="24"/>
          <w:szCs w:val="24"/>
        </w:rPr>
      </w:pPr>
      <w:r w:rsidRPr="00666C8A">
        <w:rPr>
          <w:sz w:val="24"/>
          <w:szCs w:val="24"/>
        </w:rPr>
        <w:t>Ok, so this is a very un-lent like midweek.  Why? Today on the Church calendar is the Annunciation – March 25</w:t>
      </w:r>
      <w:r w:rsidRPr="00666C8A">
        <w:rPr>
          <w:sz w:val="24"/>
          <w:szCs w:val="24"/>
          <w:vertAlign w:val="superscript"/>
        </w:rPr>
        <w:t>th</w:t>
      </w:r>
      <w:r w:rsidRPr="00666C8A">
        <w:rPr>
          <w:sz w:val="24"/>
          <w:szCs w:val="24"/>
        </w:rPr>
        <w:t>.  Count the months to December 25</w:t>
      </w:r>
      <w:r w:rsidRPr="00666C8A">
        <w:rPr>
          <w:sz w:val="24"/>
          <w:szCs w:val="24"/>
          <w:vertAlign w:val="superscript"/>
        </w:rPr>
        <w:t>th</w:t>
      </w:r>
      <w:r w:rsidRPr="00666C8A">
        <w:rPr>
          <w:sz w:val="24"/>
          <w:szCs w:val="24"/>
        </w:rPr>
        <w:t xml:space="preserve"> and you’ll know why.  And that is basically how it was set.  Now I could have just ignored that.  But there is a certain fitness with a Redemption Tour ending with the Annunciation.  The train pulls in </w:t>
      </w:r>
      <w:proofErr w:type="gramStart"/>
      <w:r w:rsidRPr="00666C8A">
        <w:rPr>
          <w:sz w:val="24"/>
          <w:szCs w:val="24"/>
        </w:rPr>
        <w:t>were</w:t>
      </w:r>
      <w:proofErr w:type="gramEnd"/>
      <w:r w:rsidRPr="00666C8A">
        <w:rPr>
          <w:sz w:val="24"/>
          <w:szCs w:val="24"/>
        </w:rPr>
        <w:t xml:space="preserve"> all redemption starts.</w:t>
      </w:r>
    </w:p>
    <w:p w14:paraId="66F96DDA" w14:textId="49A3C1D0" w:rsidR="001A0C5A" w:rsidRPr="00666C8A" w:rsidRDefault="001A0C5A" w:rsidP="00666C8A">
      <w:pPr>
        <w:spacing w:line="480" w:lineRule="auto"/>
        <w:rPr>
          <w:b/>
          <w:bCs/>
          <w:sz w:val="24"/>
          <w:szCs w:val="24"/>
          <w:u w:val="single"/>
        </w:rPr>
      </w:pPr>
      <w:r w:rsidRPr="00666C8A">
        <w:rPr>
          <w:b/>
          <w:bCs/>
          <w:sz w:val="24"/>
          <w:szCs w:val="24"/>
          <w:u w:val="single"/>
        </w:rPr>
        <w:t>Text</w:t>
      </w:r>
      <w:r w:rsidR="0020154F" w:rsidRPr="00666C8A">
        <w:rPr>
          <w:b/>
          <w:bCs/>
          <w:sz w:val="24"/>
          <w:szCs w:val="24"/>
          <w:u w:val="single"/>
        </w:rPr>
        <w:t xml:space="preserve"> - Mary</w:t>
      </w:r>
    </w:p>
    <w:p w14:paraId="3DAA5E41" w14:textId="77777777" w:rsidR="007827D7" w:rsidRPr="00666C8A" w:rsidRDefault="001A0C5A" w:rsidP="00666C8A">
      <w:pPr>
        <w:spacing w:line="480" w:lineRule="auto"/>
        <w:rPr>
          <w:sz w:val="24"/>
          <w:szCs w:val="24"/>
        </w:rPr>
      </w:pPr>
      <w:r w:rsidRPr="00666C8A">
        <w:rPr>
          <w:sz w:val="24"/>
          <w:szCs w:val="24"/>
        </w:rPr>
        <w:t xml:space="preserve">Now there are two people or items you could concentrate on in the </w:t>
      </w:r>
      <w:proofErr w:type="gramStart"/>
      <w:r w:rsidRPr="00666C8A">
        <w:rPr>
          <w:sz w:val="24"/>
          <w:szCs w:val="24"/>
        </w:rPr>
        <w:t>annunciation</w:t>
      </w:r>
      <w:proofErr w:type="gramEnd"/>
      <w:r w:rsidRPr="00666C8A">
        <w:rPr>
          <w:sz w:val="24"/>
          <w:szCs w:val="24"/>
        </w:rPr>
        <w:t>. You can concentrate on Mary herself.  Psalm 45 has been the standing psalm for the day almost forever. The earliest of the church fathers finding “the one full of grace”</w:t>
      </w:r>
      <w:r w:rsidR="007827D7" w:rsidRPr="00666C8A">
        <w:rPr>
          <w:sz w:val="24"/>
          <w:szCs w:val="24"/>
        </w:rPr>
        <w:t xml:space="preserve"> in the words “you have loved righteousness and hated wickedness” and the “the LORD your God is with you” in “Therefore God, your God, has anointed you.”   They have found the gifts of the magi spread before Mary and child in “your robes are all fragrant with myrrh…at your right hand stand the queen in gold of Ophir” and “the people of </w:t>
      </w:r>
      <w:proofErr w:type="spellStart"/>
      <w:r w:rsidR="007827D7" w:rsidRPr="00666C8A">
        <w:rPr>
          <w:sz w:val="24"/>
          <w:szCs w:val="24"/>
        </w:rPr>
        <w:t>Tyre</w:t>
      </w:r>
      <w:proofErr w:type="spellEnd"/>
      <w:r w:rsidR="007827D7" w:rsidRPr="00666C8A">
        <w:rPr>
          <w:sz w:val="24"/>
          <w:szCs w:val="24"/>
        </w:rPr>
        <w:t xml:space="preserve"> will seek your favor with gifts.” And most of all reflecting Mary’s own words of the Magnificat “all generations shall call be blessed” in “I will cause your name to be remembered in all </w:t>
      </w:r>
      <w:proofErr w:type="gramStart"/>
      <w:r w:rsidR="007827D7" w:rsidRPr="00666C8A">
        <w:rPr>
          <w:sz w:val="24"/>
          <w:szCs w:val="24"/>
        </w:rPr>
        <w:t>generations,</w:t>
      </w:r>
      <w:proofErr w:type="gramEnd"/>
      <w:r w:rsidR="007827D7" w:rsidRPr="00666C8A">
        <w:rPr>
          <w:sz w:val="24"/>
          <w:szCs w:val="24"/>
        </w:rPr>
        <w:t xml:space="preserve"> therefore nations will praise you forever and ever.”  </w:t>
      </w:r>
    </w:p>
    <w:p w14:paraId="145097A1" w14:textId="77777777" w:rsidR="007A192F" w:rsidRPr="00666C8A" w:rsidRDefault="007827D7" w:rsidP="00666C8A">
      <w:pPr>
        <w:spacing w:line="480" w:lineRule="auto"/>
        <w:rPr>
          <w:sz w:val="24"/>
          <w:szCs w:val="24"/>
        </w:rPr>
      </w:pPr>
      <w:r w:rsidRPr="00666C8A">
        <w:rPr>
          <w:sz w:val="24"/>
          <w:szCs w:val="24"/>
        </w:rPr>
        <w:t>But maybe it is verse 16 that fits the theme the most.  “In place of your fathers shall be your sons; you will make them princes in all the earth.”  I don’t want to cross into Roman Catholic territory here</w:t>
      </w:r>
      <w:r w:rsidR="007A192F" w:rsidRPr="00666C8A">
        <w:rPr>
          <w:sz w:val="24"/>
          <w:szCs w:val="24"/>
        </w:rPr>
        <w:t xml:space="preserve"> with Mary as </w:t>
      </w:r>
      <w:proofErr w:type="gramStart"/>
      <w:r w:rsidR="007A192F" w:rsidRPr="00666C8A">
        <w:rPr>
          <w:sz w:val="24"/>
          <w:szCs w:val="24"/>
        </w:rPr>
        <w:t>some kind of co-</w:t>
      </w:r>
      <w:proofErr w:type="gramEnd"/>
      <w:r w:rsidR="007A192F" w:rsidRPr="00666C8A">
        <w:rPr>
          <w:sz w:val="24"/>
          <w:szCs w:val="24"/>
        </w:rPr>
        <w:t xml:space="preserve">redemptrix.  But the old world is </w:t>
      </w:r>
      <w:proofErr w:type="spellStart"/>
      <w:r w:rsidR="007A192F" w:rsidRPr="00666C8A">
        <w:rPr>
          <w:sz w:val="24"/>
          <w:szCs w:val="24"/>
        </w:rPr>
        <w:t>theotokos</w:t>
      </w:r>
      <w:proofErr w:type="spellEnd"/>
      <w:r w:rsidR="007A192F" w:rsidRPr="00666C8A">
        <w:rPr>
          <w:sz w:val="24"/>
          <w:szCs w:val="24"/>
        </w:rPr>
        <w:t xml:space="preserve"> – God bearer. And as much as Mary and Joseph were of the lineage of David.  As much as they would do everything commanded in the law.  The </w:t>
      </w:r>
      <w:proofErr w:type="gramStart"/>
      <w:r w:rsidR="007A192F" w:rsidRPr="00666C8A">
        <w:rPr>
          <w:sz w:val="24"/>
          <w:szCs w:val="24"/>
        </w:rPr>
        <w:t>God-man</w:t>
      </w:r>
      <w:proofErr w:type="gramEnd"/>
      <w:r w:rsidR="007A192F" w:rsidRPr="00666C8A">
        <w:rPr>
          <w:sz w:val="24"/>
          <w:szCs w:val="24"/>
        </w:rPr>
        <w:t xml:space="preserve"> that Mary bore is a turning point.  From the promises to the </w:t>
      </w:r>
      <w:proofErr w:type="gramStart"/>
      <w:r w:rsidR="007A192F" w:rsidRPr="00666C8A">
        <w:rPr>
          <w:sz w:val="24"/>
          <w:szCs w:val="24"/>
        </w:rPr>
        <w:t>Fathers</w:t>
      </w:r>
      <w:proofErr w:type="gramEnd"/>
      <w:r w:rsidR="007A192F" w:rsidRPr="00666C8A">
        <w:rPr>
          <w:sz w:val="24"/>
          <w:szCs w:val="24"/>
        </w:rPr>
        <w:t xml:space="preserve">, to the fulfillment in her son.  And in her son Jesus, Abraham has many sons by faith. Jesus has many brothers by faith.  And to them the earth is promised. As Jesus </w:t>
      </w:r>
      <w:r w:rsidR="007A192F" w:rsidRPr="00666C8A">
        <w:rPr>
          <w:sz w:val="24"/>
          <w:szCs w:val="24"/>
        </w:rPr>
        <w:lastRenderedPageBreak/>
        <w:t>would tell his disciples, “</w:t>
      </w:r>
      <w:r w:rsidR="007A192F" w:rsidRPr="00666C8A">
        <w:rPr>
          <w:sz w:val="24"/>
          <w:szCs w:val="24"/>
        </w:rPr>
        <w:t>"Truly, I say to you, in the new world, when the Son of Man will sit on his glorious throne, you who have followed me will also sit on twelve thrones, judging the twelve tribes of Israel. (Matt. 19:28 ESV)</w:t>
      </w:r>
      <w:r w:rsidR="007A192F" w:rsidRPr="00666C8A">
        <w:rPr>
          <w:sz w:val="24"/>
          <w:szCs w:val="24"/>
        </w:rPr>
        <w:t xml:space="preserve">” </w:t>
      </w:r>
    </w:p>
    <w:p w14:paraId="531CD925" w14:textId="7F86D2B1" w:rsidR="001A0C5A" w:rsidRPr="00666C8A" w:rsidRDefault="007A192F" w:rsidP="00666C8A">
      <w:pPr>
        <w:spacing w:line="480" w:lineRule="auto"/>
        <w:rPr>
          <w:sz w:val="24"/>
          <w:szCs w:val="24"/>
        </w:rPr>
      </w:pPr>
      <w:r w:rsidRPr="00666C8A">
        <w:rPr>
          <w:sz w:val="24"/>
          <w:szCs w:val="24"/>
        </w:rPr>
        <w:t xml:space="preserve">The psalm tells the daughter to “incline your ear, forget your people and your father’s house…since he is your lord, bow to him.”  And Mary’s response when the angel Gabriel came was to actively listen.  “How will these things be?”  Mary’s response was to bow.  “Behold, I am the servant of the Lord; let it be to me according to your word.” </w:t>
      </w:r>
      <w:r w:rsidR="007827D7" w:rsidRPr="00666C8A">
        <w:rPr>
          <w:sz w:val="24"/>
          <w:szCs w:val="24"/>
        </w:rPr>
        <w:t xml:space="preserve"> </w:t>
      </w:r>
    </w:p>
    <w:p w14:paraId="2B53987F" w14:textId="01F2BF67" w:rsidR="007A192F" w:rsidRPr="00666C8A" w:rsidRDefault="007A192F" w:rsidP="00666C8A">
      <w:pPr>
        <w:spacing w:line="480" w:lineRule="auto"/>
        <w:rPr>
          <w:sz w:val="24"/>
          <w:szCs w:val="24"/>
        </w:rPr>
      </w:pPr>
      <w:r w:rsidRPr="00666C8A">
        <w:rPr>
          <w:sz w:val="24"/>
          <w:szCs w:val="24"/>
        </w:rPr>
        <w:t>The redemption tour starts here.  When God takes on the form of man – born from the substance of his mother in this age.</w:t>
      </w:r>
    </w:p>
    <w:p w14:paraId="380A450C" w14:textId="3E830C91" w:rsidR="0020154F" w:rsidRPr="00666C8A" w:rsidRDefault="0020154F" w:rsidP="00666C8A">
      <w:pPr>
        <w:spacing w:line="480" w:lineRule="auto"/>
        <w:rPr>
          <w:b/>
          <w:bCs/>
          <w:sz w:val="24"/>
          <w:szCs w:val="24"/>
          <w:u w:val="single"/>
        </w:rPr>
      </w:pPr>
      <w:r w:rsidRPr="00666C8A">
        <w:rPr>
          <w:b/>
          <w:bCs/>
          <w:sz w:val="24"/>
          <w:szCs w:val="24"/>
          <w:u w:val="single"/>
        </w:rPr>
        <w:t>Text – Works of Jesus</w:t>
      </w:r>
    </w:p>
    <w:p w14:paraId="3668D873" w14:textId="2A4F1CA2" w:rsidR="0020154F" w:rsidRPr="00666C8A" w:rsidRDefault="007A192F" w:rsidP="00666C8A">
      <w:pPr>
        <w:spacing w:line="480" w:lineRule="auto"/>
        <w:rPr>
          <w:sz w:val="24"/>
          <w:szCs w:val="24"/>
        </w:rPr>
      </w:pPr>
      <w:r w:rsidRPr="00666C8A">
        <w:rPr>
          <w:sz w:val="24"/>
          <w:szCs w:val="24"/>
        </w:rPr>
        <w:t xml:space="preserve">But as Mary would </w:t>
      </w:r>
      <w:r w:rsidR="0020154F" w:rsidRPr="00666C8A">
        <w:rPr>
          <w:sz w:val="24"/>
          <w:szCs w:val="24"/>
        </w:rPr>
        <w:t xml:space="preserve">sing herself, the greatness is not hers, but what God is accomplishing through her.  </w:t>
      </w:r>
    </w:p>
    <w:p w14:paraId="33923CBA" w14:textId="77777777" w:rsidR="0020154F" w:rsidRPr="00666C8A" w:rsidRDefault="0020154F" w:rsidP="00666C8A">
      <w:pPr>
        <w:spacing w:line="480" w:lineRule="auto"/>
        <w:rPr>
          <w:sz w:val="24"/>
          <w:szCs w:val="24"/>
        </w:rPr>
      </w:pPr>
      <w:r w:rsidRPr="00666C8A">
        <w:rPr>
          <w:sz w:val="24"/>
          <w:szCs w:val="24"/>
        </w:rPr>
        <w:t>“His mercy of for those who fear him from generation to generation.”</w:t>
      </w:r>
    </w:p>
    <w:p w14:paraId="37B4D097" w14:textId="77777777" w:rsidR="0020154F" w:rsidRPr="00666C8A" w:rsidRDefault="0020154F" w:rsidP="00666C8A">
      <w:pPr>
        <w:spacing w:line="480" w:lineRule="auto"/>
        <w:rPr>
          <w:sz w:val="24"/>
          <w:szCs w:val="24"/>
        </w:rPr>
      </w:pPr>
      <w:r w:rsidRPr="00666C8A">
        <w:rPr>
          <w:sz w:val="24"/>
          <w:szCs w:val="24"/>
        </w:rPr>
        <w:t>“He has brought down the mighty from their thrones” – foremost Satan and Death.  “And exalted those of humble estate.” All of us poor sinners called up to the head table.</w:t>
      </w:r>
    </w:p>
    <w:p w14:paraId="1BF64A8C" w14:textId="77777777" w:rsidR="0020154F" w:rsidRPr="00666C8A" w:rsidRDefault="0020154F" w:rsidP="00666C8A">
      <w:pPr>
        <w:spacing w:line="480" w:lineRule="auto"/>
        <w:rPr>
          <w:sz w:val="24"/>
          <w:szCs w:val="24"/>
        </w:rPr>
      </w:pPr>
      <w:r w:rsidRPr="00666C8A">
        <w:rPr>
          <w:sz w:val="24"/>
          <w:szCs w:val="24"/>
        </w:rPr>
        <w:t>“</w:t>
      </w:r>
      <w:proofErr w:type="gramStart"/>
      <w:r w:rsidRPr="00666C8A">
        <w:rPr>
          <w:sz w:val="24"/>
          <w:szCs w:val="24"/>
        </w:rPr>
        <w:t>as</w:t>
      </w:r>
      <w:proofErr w:type="gramEnd"/>
      <w:r w:rsidRPr="00666C8A">
        <w:rPr>
          <w:sz w:val="24"/>
          <w:szCs w:val="24"/>
        </w:rPr>
        <w:t xml:space="preserve"> he spoke to our fathers, to Abraham and to his offspring forever.” </w:t>
      </w:r>
      <w:proofErr w:type="gramStart"/>
      <w:r w:rsidRPr="00666C8A">
        <w:rPr>
          <w:sz w:val="24"/>
          <w:szCs w:val="24"/>
        </w:rPr>
        <w:t>The ancient</w:t>
      </w:r>
      <w:proofErr w:type="gramEnd"/>
      <w:r w:rsidRPr="00666C8A">
        <w:rPr>
          <w:sz w:val="24"/>
          <w:szCs w:val="24"/>
        </w:rPr>
        <w:t xml:space="preserve"> promises.  Now they are fulfilled.  The one who would crush the head of the snake </w:t>
      </w:r>
      <w:proofErr w:type="gramStart"/>
      <w:r w:rsidRPr="00666C8A">
        <w:rPr>
          <w:sz w:val="24"/>
          <w:szCs w:val="24"/>
        </w:rPr>
        <w:t>promised to</w:t>
      </w:r>
      <w:proofErr w:type="gramEnd"/>
      <w:r w:rsidRPr="00666C8A">
        <w:rPr>
          <w:sz w:val="24"/>
          <w:szCs w:val="24"/>
        </w:rPr>
        <w:t xml:space="preserve"> Eve. Descendents as numerous as the stars to Abraham. An eternal throne to David. Dry bones living to Ezekiel.  The redemption long promised beginning to be fulfilled.</w:t>
      </w:r>
    </w:p>
    <w:p w14:paraId="5CDB6197" w14:textId="77777777" w:rsidR="0020154F" w:rsidRPr="00666C8A" w:rsidRDefault="0020154F" w:rsidP="00666C8A">
      <w:pPr>
        <w:spacing w:line="480" w:lineRule="auto"/>
        <w:rPr>
          <w:b/>
          <w:bCs/>
          <w:sz w:val="24"/>
          <w:szCs w:val="24"/>
          <w:u w:val="single"/>
        </w:rPr>
      </w:pPr>
      <w:r w:rsidRPr="00666C8A">
        <w:rPr>
          <w:b/>
          <w:bCs/>
          <w:sz w:val="24"/>
          <w:szCs w:val="24"/>
          <w:u w:val="single"/>
        </w:rPr>
        <w:t>Conclusion</w:t>
      </w:r>
    </w:p>
    <w:p w14:paraId="6310FCB7" w14:textId="4CFD20C8" w:rsidR="007A192F" w:rsidRPr="00666C8A" w:rsidRDefault="0020154F" w:rsidP="00666C8A">
      <w:pPr>
        <w:spacing w:line="480" w:lineRule="auto"/>
        <w:rPr>
          <w:sz w:val="24"/>
          <w:szCs w:val="24"/>
        </w:rPr>
      </w:pPr>
      <w:r w:rsidRPr="00666C8A">
        <w:rPr>
          <w:sz w:val="24"/>
          <w:szCs w:val="24"/>
        </w:rPr>
        <w:lastRenderedPageBreak/>
        <w:t xml:space="preserve">The redemption finds its alpha at the </w:t>
      </w:r>
      <w:proofErr w:type="gramStart"/>
      <w:r w:rsidRPr="00666C8A">
        <w:rPr>
          <w:sz w:val="24"/>
          <w:szCs w:val="24"/>
        </w:rPr>
        <w:t>annunciation</w:t>
      </w:r>
      <w:proofErr w:type="gramEnd"/>
      <w:r w:rsidRPr="00666C8A">
        <w:rPr>
          <w:sz w:val="24"/>
          <w:szCs w:val="24"/>
        </w:rPr>
        <w:t xml:space="preserve">. This is the moment when God begins to fulfill those promises.  The redemption finds its omega here as well.  Because this is when God becomes man.  This is when he becomes Emmanuel – God with us.  And God never leaving us.  Because here </w:t>
      </w:r>
      <w:r w:rsidR="00666C8A" w:rsidRPr="00666C8A">
        <w:rPr>
          <w:sz w:val="24"/>
          <w:szCs w:val="24"/>
        </w:rPr>
        <w:t>is the one Christ – God and man – not by the conversion of the divinity into flesh, but by the assumption of the humanity into God. Our humanity is part of God.</w:t>
      </w:r>
    </w:p>
    <w:p w14:paraId="06CB343D" w14:textId="330F9BEC" w:rsidR="00666C8A" w:rsidRPr="00666C8A" w:rsidRDefault="00666C8A" w:rsidP="00666C8A">
      <w:pPr>
        <w:spacing w:line="480" w:lineRule="auto"/>
        <w:rPr>
          <w:sz w:val="24"/>
          <w:szCs w:val="24"/>
        </w:rPr>
      </w:pPr>
      <w:r w:rsidRPr="00666C8A">
        <w:rPr>
          <w:sz w:val="24"/>
          <w:szCs w:val="24"/>
        </w:rPr>
        <w:t>Not that we are with God, but God is with us. Eternally.  And in this flesh the victory won. He has redeemed this flesh and all that we are. Redeemed all our ills of flesh and soul. Redeemed us that we might live eternally.</w:t>
      </w:r>
    </w:p>
    <w:sectPr w:rsidR="00666C8A" w:rsidRPr="00666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A"/>
    <w:rsid w:val="001A0C5A"/>
    <w:rsid w:val="0020154F"/>
    <w:rsid w:val="00666C8A"/>
    <w:rsid w:val="007827D7"/>
    <w:rsid w:val="007A192F"/>
    <w:rsid w:val="00B01DA0"/>
    <w:rsid w:val="00C70DC2"/>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F845"/>
  <w15:chartTrackingRefBased/>
  <w15:docId w15:val="{6944750B-1B69-476F-A9AC-A35AD43E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C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C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0C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C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5A"/>
    <w:pPr>
      <w:spacing w:before="160"/>
      <w:jc w:val="center"/>
    </w:pPr>
    <w:rPr>
      <w:i/>
      <w:iCs/>
      <w:color w:val="404040" w:themeColor="text1" w:themeTint="BF"/>
    </w:rPr>
  </w:style>
  <w:style w:type="character" w:customStyle="1" w:styleId="QuoteChar">
    <w:name w:val="Quote Char"/>
    <w:basedOn w:val="DefaultParagraphFont"/>
    <w:link w:val="Quote"/>
    <w:uiPriority w:val="29"/>
    <w:rsid w:val="001A0C5A"/>
    <w:rPr>
      <w:i/>
      <w:iCs/>
      <w:color w:val="404040" w:themeColor="text1" w:themeTint="BF"/>
    </w:rPr>
  </w:style>
  <w:style w:type="paragraph" w:styleId="ListParagraph">
    <w:name w:val="List Paragraph"/>
    <w:basedOn w:val="Normal"/>
    <w:uiPriority w:val="34"/>
    <w:qFormat/>
    <w:rsid w:val="001A0C5A"/>
    <w:pPr>
      <w:ind w:left="720"/>
      <w:contextualSpacing/>
    </w:pPr>
  </w:style>
  <w:style w:type="character" w:styleId="IntenseEmphasis">
    <w:name w:val="Intense Emphasis"/>
    <w:basedOn w:val="DefaultParagraphFont"/>
    <w:uiPriority w:val="21"/>
    <w:qFormat/>
    <w:rsid w:val="001A0C5A"/>
    <w:rPr>
      <w:i/>
      <w:iCs/>
      <w:color w:val="0F4761" w:themeColor="accent1" w:themeShade="BF"/>
    </w:rPr>
  </w:style>
  <w:style w:type="paragraph" w:styleId="IntenseQuote">
    <w:name w:val="Intense Quote"/>
    <w:basedOn w:val="Normal"/>
    <w:next w:val="Normal"/>
    <w:link w:val="IntenseQuoteChar"/>
    <w:uiPriority w:val="30"/>
    <w:qFormat/>
    <w:rsid w:val="001A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C5A"/>
    <w:rPr>
      <w:i/>
      <w:iCs/>
      <w:color w:val="0F4761" w:themeColor="accent1" w:themeShade="BF"/>
    </w:rPr>
  </w:style>
  <w:style w:type="character" w:styleId="IntenseReference">
    <w:name w:val="Intense Reference"/>
    <w:basedOn w:val="DefaultParagraphFont"/>
    <w:uiPriority w:val="32"/>
    <w:qFormat/>
    <w:rsid w:val="001A0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572</Words>
  <Characters>3435</Characters>
  <Application>Microsoft Office Word</Application>
  <DocSecurity>0</DocSecurity>
  <Lines>429</Lines>
  <Paragraphs>445</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1</cp:revision>
  <dcterms:created xsi:type="dcterms:W3CDTF">2026-03-25T21:06:00Z</dcterms:created>
  <dcterms:modified xsi:type="dcterms:W3CDTF">2026-03-25T21:52:00Z</dcterms:modified>
</cp:coreProperties>
</file>