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4B03" w14:textId="3E34C08D" w:rsidR="00F0225A" w:rsidRPr="00671027" w:rsidRDefault="00567621" w:rsidP="00671027">
      <w:pPr>
        <w:spacing w:line="480" w:lineRule="auto"/>
        <w:rPr>
          <w:sz w:val="24"/>
          <w:szCs w:val="24"/>
        </w:rPr>
      </w:pPr>
      <w:r w:rsidRPr="00671027">
        <w:rPr>
          <w:sz w:val="24"/>
          <w:szCs w:val="24"/>
        </w:rPr>
        <w:t>Text: Acts 17:16-31</w:t>
      </w:r>
    </w:p>
    <w:p w14:paraId="0B24A2DE" w14:textId="1662396A" w:rsidR="00567621" w:rsidRPr="00671027" w:rsidRDefault="00567621" w:rsidP="00671027">
      <w:pPr>
        <w:spacing w:line="480" w:lineRule="auto"/>
        <w:rPr>
          <w:b/>
          <w:bCs/>
          <w:sz w:val="24"/>
          <w:szCs w:val="24"/>
          <w:u w:val="single"/>
        </w:rPr>
      </w:pPr>
      <w:r w:rsidRPr="00671027">
        <w:rPr>
          <w:b/>
          <w:bCs/>
          <w:sz w:val="24"/>
          <w:szCs w:val="24"/>
          <w:u w:val="single"/>
        </w:rPr>
        <w:t>Introduction</w:t>
      </w:r>
    </w:p>
    <w:p w14:paraId="561D5636" w14:textId="14953630" w:rsidR="00567621" w:rsidRPr="00671027" w:rsidRDefault="00567621" w:rsidP="00671027">
      <w:pPr>
        <w:spacing w:line="480" w:lineRule="auto"/>
        <w:rPr>
          <w:sz w:val="24"/>
          <w:szCs w:val="24"/>
        </w:rPr>
      </w:pPr>
      <w:proofErr w:type="gramStart"/>
      <w:r w:rsidRPr="00671027">
        <w:rPr>
          <w:sz w:val="24"/>
          <w:szCs w:val="24"/>
        </w:rPr>
        <w:t xml:space="preserve">Every once in a while </w:t>
      </w:r>
      <w:proofErr w:type="gramEnd"/>
      <w:r w:rsidRPr="00671027">
        <w:rPr>
          <w:sz w:val="24"/>
          <w:szCs w:val="24"/>
        </w:rPr>
        <w:t xml:space="preserve">you plan a service completely thinking about one of the texts.  For me, usually the gospel lesson.  And you are doing this on average a month out.  And then the week </w:t>
      </w:r>
      <w:proofErr w:type="gramStart"/>
      <w:r w:rsidRPr="00671027">
        <w:rPr>
          <w:sz w:val="24"/>
          <w:szCs w:val="24"/>
        </w:rPr>
        <w:t>actually comes</w:t>
      </w:r>
      <w:proofErr w:type="gramEnd"/>
      <w:r w:rsidRPr="00671027">
        <w:rPr>
          <w:sz w:val="24"/>
          <w:szCs w:val="24"/>
        </w:rPr>
        <w:t xml:space="preserve"> and one of the other lessons just grabs you.  </w:t>
      </w:r>
      <w:proofErr w:type="gramStart"/>
      <w:r w:rsidRPr="00671027">
        <w:rPr>
          <w:sz w:val="24"/>
          <w:szCs w:val="24"/>
        </w:rPr>
        <w:t>So</w:t>
      </w:r>
      <w:proofErr w:type="gramEnd"/>
      <w:r w:rsidRPr="00671027">
        <w:rPr>
          <w:sz w:val="24"/>
          <w:szCs w:val="24"/>
        </w:rPr>
        <w:t xml:space="preserve"> you burn a day, maybe two, hoping to develop an idea that works.  And </w:t>
      </w:r>
      <w:proofErr w:type="gramStart"/>
      <w:r w:rsidRPr="00671027">
        <w:rPr>
          <w:sz w:val="24"/>
          <w:szCs w:val="24"/>
        </w:rPr>
        <w:t>usually</w:t>
      </w:r>
      <w:proofErr w:type="gramEnd"/>
      <w:r w:rsidRPr="00671027">
        <w:rPr>
          <w:sz w:val="24"/>
          <w:szCs w:val="24"/>
        </w:rPr>
        <w:t xml:space="preserve"> I can do this. But </w:t>
      </w:r>
      <w:proofErr w:type="gramStart"/>
      <w:r w:rsidRPr="00671027">
        <w:rPr>
          <w:sz w:val="24"/>
          <w:szCs w:val="24"/>
        </w:rPr>
        <w:t xml:space="preserve">every once in a while </w:t>
      </w:r>
      <w:proofErr w:type="gramEnd"/>
      <w:r w:rsidRPr="00671027">
        <w:rPr>
          <w:sz w:val="24"/>
          <w:szCs w:val="24"/>
        </w:rPr>
        <w:t>it just goes nowhere.  Like today.</w:t>
      </w:r>
    </w:p>
    <w:p w14:paraId="01751A9D" w14:textId="2E635365" w:rsidR="00567621" w:rsidRPr="00671027" w:rsidRDefault="00567621" w:rsidP="00671027">
      <w:pPr>
        <w:spacing w:line="480" w:lineRule="auto"/>
        <w:rPr>
          <w:sz w:val="24"/>
          <w:szCs w:val="24"/>
        </w:rPr>
      </w:pPr>
      <w:proofErr w:type="gramStart"/>
      <w:r w:rsidRPr="00671027">
        <w:rPr>
          <w:sz w:val="24"/>
          <w:szCs w:val="24"/>
        </w:rPr>
        <w:t>Short hand</w:t>
      </w:r>
      <w:proofErr w:type="gramEnd"/>
      <w:r w:rsidRPr="00671027">
        <w:rPr>
          <w:sz w:val="24"/>
          <w:szCs w:val="24"/>
        </w:rPr>
        <w:t xml:space="preserve">.  The gospel lesson is </w:t>
      </w:r>
      <w:proofErr w:type="spellStart"/>
      <w:r w:rsidRPr="00671027">
        <w:rPr>
          <w:sz w:val="24"/>
          <w:szCs w:val="24"/>
        </w:rPr>
        <w:t>kinda</w:t>
      </w:r>
      <w:proofErr w:type="spellEnd"/>
      <w:r w:rsidRPr="00671027">
        <w:rPr>
          <w:sz w:val="24"/>
          <w:szCs w:val="24"/>
        </w:rPr>
        <w:t xml:space="preserve"> a lead-up to Pentecost. This is Easter 6, Middle of this week is </w:t>
      </w:r>
      <w:r w:rsidR="00CB5B81" w:rsidRPr="00671027">
        <w:rPr>
          <w:sz w:val="24"/>
          <w:szCs w:val="24"/>
        </w:rPr>
        <w:t xml:space="preserve">Ascencion Day, and two Sunday’s hence is Pentecost – the outpouring of the Holy Spirit. And the key phrase when I planned things was “he will give you another Helper…even the Spirit of Truth, whom the world cannot receive.” And </w:t>
      </w:r>
      <w:proofErr w:type="gramStart"/>
      <w:r w:rsidR="00CB5B81" w:rsidRPr="00671027">
        <w:rPr>
          <w:sz w:val="24"/>
          <w:szCs w:val="24"/>
        </w:rPr>
        <w:t>so</w:t>
      </w:r>
      <w:proofErr w:type="gramEnd"/>
      <w:r w:rsidR="00CB5B81" w:rsidRPr="00671027">
        <w:rPr>
          <w:sz w:val="24"/>
          <w:szCs w:val="24"/>
        </w:rPr>
        <w:t xml:space="preserve"> </w:t>
      </w:r>
      <w:proofErr w:type="gramStart"/>
      <w:r w:rsidR="00CB5B81" w:rsidRPr="00671027">
        <w:rPr>
          <w:sz w:val="24"/>
          <w:szCs w:val="24"/>
        </w:rPr>
        <w:t>the</w:t>
      </w:r>
      <w:proofErr w:type="gramEnd"/>
      <w:r w:rsidR="00CB5B81" w:rsidRPr="00671027">
        <w:rPr>
          <w:sz w:val="24"/>
          <w:szCs w:val="24"/>
        </w:rPr>
        <w:t xml:space="preserve"> were planned with a theme of the work of the Holy Spirit.</w:t>
      </w:r>
    </w:p>
    <w:p w14:paraId="444B1FE1" w14:textId="3BACE2BD" w:rsidR="00CB5B81" w:rsidRPr="00671027" w:rsidRDefault="00CB5B81" w:rsidP="00671027">
      <w:pPr>
        <w:spacing w:line="480" w:lineRule="auto"/>
        <w:rPr>
          <w:sz w:val="24"/>
          <w:szCs w:val="24"/>
        </w:rPr>
      </w:pPr>
      <w:r w:rsidRPr="00671027">
        <w:rPr>
          <w:sz w:val="24"/>
          <w:szCs w:val="24"/>
        </w:rPr>
        <w:t xml:space="preserve">But the Acts 17 lesson is more fascinating to me for </w:t>
      </w:r>
      <w:proofErr w:type="gramStart"/>
      <w:r w:rsidRPr="00671027">
        <w:rPr>
          <w:sz w:val="24"/>
          <w:szCs w:val="24"/>
        </w:rPr>
        <w:t>our</w:t>
      </w:r>
      <w:proofErr w:type="gramEnd"/>
      <w:r w:rsidRPr="00671027">
        <w:rPr>
          <w:sz w:val="24"/>
          <w:szCs w:val="24"/>
        </w:rPr>
        <w:t xml:space="preserve"> moment.</w:t>
      </w:r>
    </w:p>
    <w:p w14:paraId="33175872" w14:textId="1EA37A80" w:rsidR="00CB5B81" w:rsidRPr="00671027" w:rsidRDefault="00CB5B81" w:rsidP="00671027">
      <w:pPr>
        <w:spacing w:line="480" w:lineRule="auto"/>
        <w:rPr>
          <w:sz w:val="24"/>
          <w:szCs w:val="24"/>
          <w:u w:val="single"/>
        </w:rPr>
      </w:pPr>
      <w:r w:rsidRPr="00671027">
        <w:rPr>
          <w:sz w:val="24"/>
          <w:szCs w:val="24"/>
          <w:u w:val="single"/>
        </w:rPr>
        <w:t>T</w:t>
      </w:r>
      <w:r w:rsidR="00BC64F7" w:rsidRPr="00671027">
        <w:rPr>
          <w:sz w:val="24"/>
          <w:szCs w:val="24"/>
          <w:u w:val="single"/>
        </w:rPr>
        <w:t>rouble in the World</w:t>
      </w:r>
    </w:p>
    <w:p w14:paraId="3F4671B4" w14:textId="77777777" w:rsidR="00BC64F7" w:rsidRPr="00671027" w:rsidRDefault="00CB5B81" w:rsidP="00671027">
      <w:pPr>
        <w:spacing w:line="480" w:lineRule="auto"/>
        <w:rPr>
          <w:sz w:val="24"/>
          <w:szCs w:val="24"/>
        </w:rPr>
      </w:pPr>
      <w:r w:rsidRPr="00671027">
        <w:rPr>
          <w:sz w:val="24"/>
          <w:szCs w:val="24"/>
        </w:rPr>
        <w:t>Sometimes it is called the Mars Hill text. Famous or maybe infamous – depending upon how much you trust NPR’s storytelling – mega-church founder Mark Driscoll’s church in Seattle was called Mars Hill.  Driscoll is now over in Scottsdale. But he took the name from this passage.  He wasn’t the only one.  Another famous former mega-church guy – Rob Bell – his church in Michigan was also Mars Hill.  If you know how both of those things turned out, I’m tempted to say that name should be retired for a while.  Although</w:t>
      </w:r>
      <w:r w:rsidR="00BC64F7" w:rsidRPr="00671027">
        <w:rPr>
          <w:sz w:val="24"/>
          <w:szCs w:val="24"/>
        </w:rPr>
        <w:t xml:space="preserve"> that might be part of the point of today’s sermon. And maybe a connection with that abandoned gospel lesson.</w:t>
      </w:r>
    </w:p>
    <w:p w14:paraId="548C76CD" w14:textId="2707FC1B" w:rsidR="00CB5B81" w:rsidRPr="00671027" w:rsidRDefault="00BC64F7" w:rsidP="00671027">
      <w:pPr>
        <w:spacing w:line="480" w:lineRule="auto"/>
        <w:rPr>
          <w:sz w:val="24"/>
          <w:szCs w:val="24"/>
        </w:rPr>
      </w:pPr>
      <w:r w:rsidRPr="00671027">
        <w:rPr>
          <w:sz w:val="24"/>
          <w:szCs w:val="24"/>
        </w:rPr>
        <w:lastRenderedPageBreak/>
        <w:t xml:space="preserve">Both of those places were founded in the early 2000’s.  They were both part of what was called the emerging church movement.  Just using that name feels a bit like blowing dust off a book. But in the air of the time were a few things. First, the historic denominational churches didn’t seem to be working. Second, many in that movement felt that “not working” was caused by a large and growing cultural gap between the church and general American society.  </w:t>
      </w:r>
      <w:proofErr w:type="gramStart"/>
      <w:r w:rsidRPr="00671027">
        <w:rPr>
          <w:sz w:val="24"/>
          <w:szCs w:val="24"/>
        </w:rPr>
        <w:t>Lastly, that</w:t>
      </w:r>
      <w:proofErr w:type="gramEnd"/>
      <w:r w:rsidRPr="00671027">
        <w:rPr>
          <w:sz w:val="24"/>
          <w:szCs w:val="24"/>
        </w:rPr>
        <w:t xml:space="preserve"> it was the church’s responsibility to close that gap.</w:t>
      </w:r>
    </w:p>
    <w:p w14:paraId="000245B5" w14:textId="22C06526" w:rsidR="00BC64F7" w:rsidRPr="00671027" w:rsidRDefault="00BC64F7" w:rsidP="00671027">
      <w:pPr>
        <w:spacing w:line="480" w:lineRule="auto"/>
        <w:rPr>
          <w:sz w:val="24"/>
          <w:szCs w:val="24"/>
        </w:rPr>
      </w:pPr>
      <w:r w:rsidRPr="00671027">
        <w:rPr>
          <w:sz w:val="24"/>
          <w:szCs w:val="24"/>
        </w:rPr>
        <w:t>Now that same logic pattern gets repeated still today in many places. And I don’t want to just accept it uncritically. Please don’t take this as Pastor Brown saying something like the church shouldn’t care at all about the world.  Or I don’t know, is suggesting that we should all just go back to Latin or pick the language of your favorite golden age. But I can think of at least one big hole in that old emerging church narrative. And this comes from what Jesus says about that Spirit</w:t>
      </w:r>
      <w:r w:rsidR="00DD597D" w:rsidRPr="00671027">
        <w:rPr>
          <w:sz w:val="24"/>
          <w:szCs w:val="24"/>
        </w:rPr>
        <w:t xml:space="preserve">.  “The World cannot receive him, because it neither sees him nor know him.” If people </w:t>
      </w:r>
      <w:proofErr w:type="gramStart"/>
      <w:r w:rsidR="00DD597D" w:rsidRPr="00671027">
        <w:rPr>
          <w:sz w:val="24"/>
          <w:szCs w:val="24"/>
        </w:rPr>
        <w:t>are choosing</w:t>
      </w:r>
      <w:proofErr w:type="gramEnd"/>
      <w:r w:rsidR="00DD597D" w:rsidRPr="00671027">
        <w:rPr>
          <w:sz w:val="24"/>
          <w:szCs w:val="24"/>
        </w:rPr>
        <w:t xml:space="preserve"> the world, that doesn’t mean that the church is failing. As Jesus says, “it is easier for a camel to go through the eye of needle than for a rich man to enter life.” And the United States in the areas that emergent church focused on is the richest country this old world has ever seen. Our grandparents and </w:t>
      </w:r>
      <w:proofErr w:type="gramStart"/>
      <w:r w:rsidR="00DD597D" w:rsidRPr="00671027">
        <w:rPr>
          <w:sz w:val="24"/>
          <w:szCs w:val="24"/>
        </w:rPr>
        <w:t>great-grandparents built</w:t>
      </w:r>
      <w:proofErr w:type="gramEnd"/>
      <w:r w:rsidR="00DD597D" w:rsidRPr="00671027">
        <w:rPr>
          <w:sz w:val="24"/>
          <w:szCs w:val="24"/>
        </w:rPr>
        <w:t xml:space="preserve"> cathedrals on much </w:t>
      </w:r>
      <w:proofErr w:type="spellStart"/>
      <w:r w:rsidR="00DD597D" w:rsidRPr="00671027">
        <w:rPr>
          <w:sz w:val="24"/>
          <w:szCs w:val="24"/>
        </w:rPr>
        <w:t>much</w:t>
      </w:r>
      <w:proofErr w:type="spellEnd"/>
      <w:r w:rsidR="00DD597D" w:rsidRPr="00671027">
        <w:rPr>
          <w:sz w:val="24"/>
          <w:szCs w:val="24"/>
        </w:rPr>
        <w:t xml:space="preserve"> less, and we have trouble funding basic operations. Moving the church towards the world – as the emergent church was apt to do – has problems.</w:t>
      </w:r>
    </w:p>
    <w:p w14:paraId="5CD45DC3" w14:textId="0C99DC7C" w:rsidR="00DD597D" w:rsidRPr="00671027" w:rsidRDefault="00DD597D" w:rsidP="00671027">
      <w:pPr>
        <w:spacing w:line="480" w:lineRule="auto"/>
        <w:rPr>
          <w:sz w:val="24"/>
          <w:szCs w:val="24"/>
        </w:rPr>
      </w:pPr>
      <w:r w:rsidRPr="00671027">
        <w:rPr>
          <w:sz w:val="24"/>
          <w:szCs w:val="24"/>
        </w:rPr>
        <w:t xml:space="preserve">But two of those places were called Mars Hill because that is where the Apostle Paul met Athens.  The preacher of the gospel to the gentiles met the Epicurean and Stoic philosophers of the age at Mars Hill in Athens.  Now the Athens of that day wasn’t the </w:t>
      </w:r>
      <w:proofErr w:type="gramStart"/>
      <w:r w:rsidRPr="00671027">
        <w:rPr>
          <w:sz w:val="24"/>
          <w:szCs w:val="24"/>
        </w:rPr>
        <w:t>same things</w:t>
      </w:r>
      <w:proofErr w:type="gramEnd"/>
      <w:r w:rsidRPr="00671027">
        <w:rPr>
          <w:sz w:val="24"/>
          <w:szCs w:val="24"/>
        </w:rPr>
        <w:t xml:space="preserve"> as the Athens of Plato or Pericles. It had been living </w:t>
      </w:r>
      <w:proofErr w:type="gramStart"/>
      <w:r w:rsidRPr="00671027">
        <w:rPr>
          <w:sz w:val="24"/>
          <w:szCs w:val="24"/>
        </w:rPr>
        <w:t>off of</w:t>
      </w:r>
      <w:proofErr w:type="gramEnd"/>
      <w:r w:rsidRPr="00671027">
        <w:rPr>
          <w:sz w:val="24"/>
          <w:szCs w:val="24"/>
        </w:rPr>
        <w:t xml:space="preserve"> its reputation for at least 600 years. As Luke would snidely comment, “now all the Athenians and the foreigners who lived there would spend their time in </w:t>
      </w:r>
      <w:r w:rsidRPr="00671027">
        <w:rPr>
          <w:sz w:val="24"/>
          <w:szCs w:val="24"/>
        </w:rPr>
        <w:lastRenderedPageBreak/>
        <w:t xml:space="preserve">nothing except telling or hearing something new.” But we of the 24/7/365 New Cycle can hardly take offense at that. </w:t>
      </w:r>
      <w:r w:rsidR="00480C97" w:rsidRPr="00671027">
        <w:rPr>
          <w:sz w:val="24"/>
          <w:szCs w:val="24"/>
        </w:rPr>
        <w:t>Those Mars Hills were committed to meeting the world where it was at with the gospel.</w:t>
      </w:r>
    </w:p>
    <w:p w14:paraId="39765537" w14:textId="163FB432" w:rsidR="00480C97" w:rsidRPr="00671027" w:rsidRDefault="00480C97" w:rsidP="00671027">
      <w:pPr>
        <w:spacing w:line="480" w:lineRule="auto"/>
        <w:rPr>
          <w:b/>
          <w:bCs/>
          <w:sz w:val="24"/>
          <w:szCs w:val="24"/>
          <w:u w:val="single"/>
        </w:rPr>
      </w:pPr>
      <w:r w:rsidRPr="00671027">
        <w:rPr>
          <w:b/>
          <w:bCs/>
          <w:sz w:val="24"/>
          <w:szCs w:val="24"/>
          <w:u w:val="single"/>
        </w:rPr>
        <w:t>Trouble in the Text</w:t>
      </w:r>
    </w:p>
    <w:p w14:paraId="335301A2" w14:textId="77777777" w:rsidR="00480C97" w:rsidRPr="00671027" w:rsidRDefault="00480C97" w:rsidP="00671027">
      <w:pPr>
        <w:spacing w:line="480" w:lineRule="auto"/>
        <w:rPr>
          <w:sz w:val="24"/>
          <w:szCs w:val="24"/>
        </w:rPr>
      </w:pPr>
      <w:r w:rsidRPr="00671027">
        <w:rPr>
          <w:sz w:val="24"/>
          <w:szCs w:val="24"/>
        </w:rPr>
        <w:t>Now it doesn’t exactly start off perfectly.  Paul only gets his chance because the guys out looking for something new happen to hear him in the marketplace and drag him to the agora. “What is this babbler saying?” they asked.  Please hear crank or quack in babbler.  And the response is “he seems to be preaching foreign divinities.”  They were being assaulted by the Hare Krishnas at the airport.  Although that is a very dated reference.  The US has become a very unwelcoming place for public preaching of any sort. The World has very important world things to take care of and can’t be diverted.</w:t>
      </w:r>
    </w:p>
    <w:p w14:paraId="0C7AC8ED" w14:textId="77777777" w:rsidR="000B3A7F" w:rsidRPr="00671027" w:rsidRDefault="00480C97" w:rsidP="00671027">
      <w:pPr>
        <w:spacing w:line="480" w:lineRule="auto"/>
        <w:rPr>
          <w:sz w:val="24"/>
          <w:szCs w:val="24"/>
        </w:rPr>
      </w:pPr>
      <w:r w:rsidRPr="00671027">
        <w:rPr>
          <w:sz w:val="24"/>
          <w:szCs w:val="24"/>
        </w:rPr>
        <w:t xml:space="preserve">But it really is the Apostle Paul’s rhetorical strategy that those emerging church places – and not just those, it was taught this way when I was in seminary – Paul’s Rhetoric you might say is worldly.  He attempts to meet the Athenians where they are at. “As I observed your objects of </w:t>
      </w:r>
      <w:proofErr w:type="gramStart"/>
      <w:r w:rsidRPr="00671027">
        <w:rPr>
          <w:sz w:val="24"/>
          <w:szCs w:val="24"/>
        </w:rPr>
        <w:t>worship</w:t>
      </w:r>
      <w:proofErr w:type="gramEnd"/>
      <w:r w:rsidRPr="00671027">
        <w:rPr>
          <w:sz w:val="24"/>
          <w:szCs w:val="24"/>
        </w:rPr>
        <w:t xml:space="preserve"> I even found an altar to “an unknown god.”  And Paul tries to argue his way from that “unknown god” to The God.</w:t>
      </w:r>
      <w:r w:rsidR="000B3A7F" w:rsidRPr="00671027">
        <w:rPr>
          <w:sz w:val="24"/>
          <w:szCs w:val="24"/>
        </w:rPr>
        <w:t xml:space="preserve">  He tries to supply them first with a God of the Philosophers starting point.  “The God who made everything…and does not live in temples made by man.” Athenians, I’m not talking about Zues or Athena or any of your Olympians.  Which by this point are mere civic religion. Akin to “One Nation under God” in the pledge.  But Aristotle’s unmoved mover. And this God – unmoved – sets everything in motion.  “Having determined allotted periods and the boundaries of the nations.” And each of those nations have had philosophers and poets who have “felt their way towards God.” Your poets knew it when they wrote “in him we </w:t>
      </w:r>
      <w:r w:rsidR="000B3A7F" w:rsidRPr="00671027">
        <w:rPr>
          <w:sz w:val="24"/>
          <w:szCs w:val="24"/>
        </w:rPr>
        <w:lastRenderedPageBreak/>
        <w:t>live and move and have our being.” Which might as well be the explanation of the first article of the creed.</w:t>
      </w:r>
    </w:p>
    <w:p w14:paraId="0883784E" w14:textId="77777777" w:rsidR="0038762A" w:rsidRPr="00671027" w:rsidRDefault="000B3A7F" w:rsidP="00671027">
      <w:pPr>
        <w:spacing w:line="480" w:lineRule="auto"/>
        <w:rPr>
          <w:sz w:val="24"/>
          <w:szCs w:val="24"/>
        </w:rPr>
      </w:pPr>
      <w:r w:rsidRPr="00671027">
        <w:rPr>
          <w:sz w:val="24"/>
          <w:szCs w:val="24"/>
        </w:rPr>
        <w:t xml:space="preserve">In </w:t>
      </w:r>
      <w:proofErr w:type="gramStart"/>
      <w:r w:rsidRPr="00671027">
        <w:rPr>
          <w:sz w:val="24"/>
          <w:szCs w:val="24"/>
        </w:rPr>
        <w:t>all of</w:t>
      </w:r>
      <w:proofErr w:type="gramEnd"/>
      <w:r w:rsidRPr="00671027">
        <w:rPr>
          <w:sz w:val="24"/>
          <w:szCs w:val="24"/>
        </w:rPr>
        <w:t xml:space="preserve"> this Paul is meeting the world </w:t>
      </w:r>
      <w:proofErr w:type="gramStart"/>
      <w:r w:rsidRPr="00671027">
        <w:rPr>
          <w:sz w:val="24"/>
          <w:szCs w:val="24"/>
        </w:rPr>
        <w:t>an</w:t>
      </w:r>
      <w:proofErr w:type="gramEnd"/>
      <w:r w:rsidRPr="00671027">
        <w:rPr>
          <w:sz w:val="24"/>
          <w:szCs w:val="24"/>
        </w:rPr>
        <w:t xml:space="preserve"> familiar ground.  The problem is that the god of the Philosophers – while it might be a weigh-station on the way to Christ, read CS Lewis’ own conversion story for something like that, or even just this past year Charles Murray’s story of faith, such an intellectual approach isn’t impossible – but that God of the Philosopher’s in not God Almighty.  Is not Father, Son and Holy Spirit who Jesus </w:t>
      </w:r>
      <w:proofErr w:type="gramStart"/>
      <w:r w:rsidRPr="00671027">
        <w:rPr>
          <w:sz w:val="24"/>
          <w:szCs w:val="24"/>
        </w:rPr>
        <w:t>says</w:t>
      </w:r>
      <w:proofErr w:type="gramEnd"/>
      <w:r w:rsidRPr="00671027">
        <w:rPr>
          <w:sz w:val="24"/>
          <w:szCs w:val="24"/>
        </w:rPr>
        <w:t xml:space="preserve"> “will be in you.” </w:t>
      </w:r>
    </w:p>
    <w:p w14:paraId="475845F6" w14:textId="4E72BCD3" w:rsidR="0038762A" w:rsidRPr="00671027" w:rsidRDefault="0038762A" w:rsidP="00671027">
      <w:pPr>
        <w:spacing w:line="480" w:lineRule="auto"/>
        <w:rPr>
          <w:sz w:val="24"/>
          <w:szCs w:val="24"/>
        </w:rPr>
      </w:pPr>
      <w:r w:rsidRPr="00671027">
        <w:rPr>
          <w:sz w:val="24"/>
          <w:szCs w:val="24"/>
        </w:rPr>
        <w:t>And so many churches that want to follow the Mars Hill model, just never get past that vague undefined god. A creator god who sets things in motion, but how he interacts after is vague.  It’s a preaching of an unknown god.  And the world doesn’t really want to know him.  It likes the idea of a god, but the reality is something different. The moment you move onto the 2</w:t>
      </w:r>
      <w:r w:rsidRPr="00671027">
        <w:rPr>
          <w:sz w:val="24"/>
          <w:szCs w:val="24"/>
          <w:vertAlign w:val="superscript"/>
        </w:rPr>
        <w:t>nd</w:t>
      </w:r>
      <w:r w:rsidRPr="00671027">
        <w:rPr>
          <w:sz w:val="24"/>
          <w:szCs w:val="24"/>
        </w:rPr>
        <w:t xml:space="preserve"> and 3</w:t>
      </w:r>
      <w:r w:rsidRPr="00671027">
        <w:rPr>
          <w:sz w:val="24"/>
          <w:szCs w:val="24"/>
          <w:vertAlign w:val="superscript"/>
        </w:rPr>
        <w:t>rd</w:t>
      </w:r>
      <w:r w:rsidRPr="00671027">
        <w:rPr>
          <w:sz w:val="24"/>
          <w:szCs w:val="24"/>
        </w:rPr>
        <w:t xml:space="preserve"> articles – The incarnate son and the Holy Spirit – now you’ve got a God who might say things like “if you love me, you will keep my commandments.” </w:t>
      </w:r>
    </w:p>
    <w:p w14:paraId="219E6A70" w14:textId="55660EF2" w:rsidR="0038762A" w:rsidRPr="00671027" w:rsidRDefault="0038762A" w:rsidP="00671027">
      <w:pPr>
        <w:spacing w:line="480" w:lineRule="auto"/>
        <w:rPr>
          <w:b/>
          <w:bCs/>
          <w:sz w:val="24"/>
          <w:szCs w:val="24"/>
          <w:u w:val="single"/>
        </w:rPr>
      </w:pPr>
      <w:r w:rsidRPr="00671027">
        <w:rPr>
          <w:b/>
          <w:bCs/>
          <w:sz w:val="24"/>
          <w:szCs w:val="24"/>
          <w:u w:val="single"/>
        </w:rPr>
        <w:t>Gospel in the Text</w:t>
      </w:r>
    </w:p>
    <w:p w14:paraId="7BDB7B6A" w14:textId="05AFEEED" w:rsidR="0038762A" w:rsidRPr="00671027" w:rsidRDefault="0038762A" w:rsidP="00671027">
      <w:pPr>
        <w:spacing w:line="480" w:lineRule="auto"/>
        <w:rPr>
          <w:sz w:val="24"/>
          <w:szCs w:val="24"/>
        </w:rPr>
      </w:pPr>
      <w:r w:rsidRPr="00671027">
        <w:rPr>
          <w:sz w:val="24"/>
          <w:szCs w:val="24"/>
        </w:rPr>
        <w:t xml:space="preserve">If Paul had stopped </w:t>
      </w:r>
      <w:proofErr w:type="gramStart"/>
      <w:r w:rsidRPr="00671027">
        <w:rPr>
          <w:sz w:val="24"/>
          <w:szCs w:val="24"/>
        </w:rPr>
        <w:t>there</w:t>
      </w:r>
      <w:proofErr w:type="gramEnd"/>
      <w:r w:rsidRPr="00671027">
        <w:rPr>
          <w:sz w:val="24"/>
          <w:szCs w:val="24"/>
        </w:rPr>
        <w:t xml:space="preserve"> he might have had a warm reception by the Athenians.  But the Apostle doesn’t stop there.  He preaches the gospel. “The times of ignorance he overlooked, but now he commands all people everywhere to repent.” Athenians, I’m </w:t>
      </w:r>
      <w:proofErr w:type="gramStart"/>
      <w:r w:rsidRPr="00671027">
        <w:rPr>
          <w:sz w:val="24"/>
          <w:szCs w:val="24"/>
        </w:rPr>
        <w:t>hear</w:t>
      </w:r>
      <w:proofErr w:type="gramEnd"/>
      <w:r w:rsidRPr="00671027">
        <w:rPr>
          <w:sz w:val="24"/>
          <w:szCs w:val="24"/>
        </w:rPr>
        <w:t xml:space="preserve"> with the good news.  You are all a bunch of sinners who need to repent.  And this is good news, because God came only for sinners. While all the nations were fumbling in the darkness, God sent his son.  And now they are being brought </w:t>
      </w:r>
      <w:proofErr w:type="gramStart"/>
      <w:r w:rsidRPr="00671027">
        <w:rPr>
          <w:sz w:val="24"/>
          <w:szCs w:val="24"/>
        </w:rPr>
        <w:t>near</w:t>
      </w:r>
      <w:proofErr w:type="gramEnd"/>
      <w:r w:rsidRPr="00671027">
        <w:rPr>
          <w:sz w:val="24"/>
          <w:szCs w:val="24"/>
        </w:rPr>
        <w:t xml:space="preserve">.  And this world will be judged </w:t>
      </w:r>
      <w:proofErr w:type="gramStart"/>
      <w:r w:rsidRPr="00671027">
        <w:rPr>
          <w:sz w:val="24"/>
          <w:szCs w:val="24"/>
        </w:rPr>
        <w:t>in</w:t>
      </w:r>
      <w:proofErr w:type="gramEnd"/>
      <w:r w:rsidRPr="00671027">
        <w:rPr>
          <w:sz w:val="24"/>
          <w:szCs w:val="24"/>
        </w:rPr>
        <w:t xml:space="preserve"> righteousness.  And our proof is that God raised Jesus from the dead.</w:t>
      </w:r>
    </w:p>
    <w:p w14:paraId="0E4A01DB" w14:textId="231B2F42" w:rsidR="0038762A" w:rsidRPr="00671027" w:rsidRDefault="0038762A" w:rsidP="00671027">
      <w:pPr>
        <w:spacing w:line="480" w:lineRule="auto"/>
        <w:rPr>
          <w:sz w:val="24"/>
          <w:szCs w:val="24"/>
        </w:rPr>
      </w:pPr>
      <w:r w:rsidRPr="00671027">
        <w:rPr>
          <w:sz w:val="24"/>
          <w:szCs w:val="24"/>
        </w:rPr>
        <w:lastRenderedPageBreak/>
        <w:t>It’s basically the 2</w:t>
      </w:r>
      <w:r w:rsidRPr="00671027">
        <w:rPr>
          <w:sz w:val="24"/>
          <w:szCs w:val="24"/>
          <w:vertAlign w:val="superscript"/>
        </w:rPr>
        <w:t>nd</w:t>
      </w:r>
      <w:r w:rsidRPr="00671027">
        <w:rPr>
          <w:sz w:val="24"/>
          <w:szCs w:val="24"/>
        </w:rPr>
        <w:t xml:space="preserve"> article of the creed. And Paul </w:t>
      </w:r>
      <w:proofErr w:type="gramStart"/>
      <w:r w:rsidRPr="00671027">
        <w:rPr>
          <w:sz w:val="24"/>
          <w:szCs w:val="24"/>
        </w:rPr>
        <w:t>preached</w:t>
      </w:r>
      <w:proofErr w:type="gramEnd"/>
      <w:r w:rsidRPr="00671027">
        <w:rPr>
          <w:sz w:val="24"/>
          <w:szCs w:val="24"/>
        </w:rPr>
        <w:t xml:space="preserve"> it.  </w:t>
      </w:r>
      <w:proofErr w:type="gramStart"/>
      <w:r w:rsidRPr="00671027">
        <w:rPr>
          <w:sz w:val="24"/>
          <w:szCs w:val="24"/>
        </w:rPr>
        <w:t>Of course</w:t>
      </w:r>
      <w:proofErr w:type="gramEnd"/>
      <w:r w:rsidRPr="00671027">
        <w:rPr>
          <w:sz w:val="24"/>
          <w:szCs w:val="24"/>
        </w:rPr>
        <w:t xml:space="preserve"> our lectionary cuts off the next part.  “When they heard the resurrection of the dead…they mocked him. And Paul left</w:t>
      </w:r>
      <w:r w:rsidR="004D7347" w:rsidRPr="00671027">
        <w:rPr>
          <w:sz w:val="24"/>
          <w:szCs w:val="24"/>
        </w:rPr>
        <w:t xml:space="preserve">.  But some believed.” The report of those who believed is one name and one woman. A far cry from the 3000 on Pentecost. </w:t>
      </w:r>
    </w:p>
    <w:p w14:paraId="7FE4B484" w14:textId="7F48FE09" w:rsidR="004D7347" w:rsidRPr="00671027" w:rsidRDefault="004D7347" w:rsidP="00671027">
      <w:pPr>
        <w:spacing w:line="480" w:lineRule="auto"/>
        <w:rPr>
          <w:b/>
          <w:bCs/>
          <w:sz w:val="24"/>
          <w:szCs w:val="24"/>
          <w:u w:val="single"/>
        </w:rPr>
      </w:pPr>
      <w:r w:rsidRPr="00671027">
        <w:rPr>
          <w:b/>
          <w:bCs/>
          <w:sz w:val="24"/>
          <w:szCs w:val="24"/>
          <w:u w:val="single"/>
        </w:rPr>
        <w:t>Gospel in the World</w:t>
      </w:r>
    </w:p>
    <w:p w14:paraId="64F0C741" w14:textId="6742CE1D" w:rsidR="004D7347" w:rsidRPr="00671027" w:rsidRDefault="004D7347" w:rsidP="00671027">
      <w:pPr>
        <w:spacing w:line="480" w:lineRule="auto"/>
        <w:rPr>
          <w:sz w:val="24"/>
          <w:szCs w:val="24"/>
        </w:rPr>
      </w:pPr>
      <w:r w:rsidRPr="00671027">
        <w:rPr>
          <w:sz w:val="24"/>
          <w:szCs w:val="24"/>
        </w:rPr>
        <w:t>“The World cannot receive the Spirit, because it neither sees him nor knows him.”</w:t>
      </w:r>
    </w:p>
    <w:p w14:paraId="1A5DA25A" w14:textId="034CE4E8" w:rsidR="004D7347" w:rsidRPr="00671027" w:rsidRDefault="004D7347" w:rsidP="00671027">
      <w:pPr>
        <w:spacing w:line="480" w:lineRule="auto"/>
        <w:rPr>
          <w:sz w:val="24"/>
          <w:szCs w:val="24"/>
        </w:rPr>
      </w:pPr>
      <w:r w:rsidRPr="00671027">
        <w:rPr>
          <w:sz w:val="24"/>
          <w:szCs w:val="24"/>
        </w:rPr>
        <w:t>The reception of the Gospel is not something we control.</w:t>
      </w:r>
    </w:p>
    <w:p w14:paraId="7F01806E" w14:textId="6E7A5BD1" w:rsidR="004D7347" w:rsidRPr="00671027" w:rsidRDefault="004D7347" w:rsidP="00671027">
      <w:pPr>
        <w:spacing w:line="480" w:lineRule="auto"/>
        <w:rPr>
          <w:sz w:val="24"/>
          <w:szCs w:val="24"/>
        </w:rPr>
      </w:pPr>
      <w:r w:rsidRPr="00671027">
        <w:rPr>
          <w:sz w:val="24"/>
          <w:szCs w:val="24"/>
        </w:rPr>
        <w:t xml:space="preserve">Now there is something that we are part of.  If we never preach it.  If we never </w:t>
      </w:r>
      <w:proofErr w:type="gramStart"/>
      <w:r w:rsidRPr="00671027">
        <w:rPr>
          <w:sz w:val="24"/>
          <w:szCs w:val="24"/>
        </w:rPr>
        <w:t>say</w:t>
      </w:r>
      <w:proofErr w:type="gramEnd"/>
      <w:r w:rsidRPr="00671027">
        <w:rPr>
          <w:sz w:val="24"/>
          <w:szCs w:val="24"/>
        </w:rPr>
        <w:t xml:space="preserve"> “repent and believe, for the Kingdom of Heaven is here.”  If we never </w:t>
      </w:r>
      <w:proofErr w:type="gramStart"/>
      <w:r w:rsidRPr="00671027">
        <w:rPr>
          <w:sz w:val="24"/>
          <w:szCs w:val="24"/>
        </w:rPr>
        <w:t>say</w:t>
      </w:r>
      <w:proofErr w:type="gramEnd"/>
      <w:r w:rsidRPr="00671027">
        <w:rPr>
          <w:sz w:val="24"/>
          <w:szCs w:val="24"/>
        </w:rPr>
        <w:t xml:space="preserve"> “in Christ your sins are forgiven.” If we never say, “the Holy Spirit dwells in you, leave behind that old Adam and rise to the new life.” If we never preach Jesus, there is no way the good news is received.</w:t>
      </w:r>
    </w:p>
    <w:p w14:paraId="049B37B4" w14:textId="642E1236" w:rsidR="004D7347" w:rsidRPr="00671027" w:rsidRDefault="004D7347" w:rsidP="00671027">
      <w:pPr>
        <w:spacing w:line="480" w:lineRule="auto"/>
        <w:rPr>
          <w:sz w:val="24"/>
          <w:szCs w:val="24"/>
        </w:rPr>
      </w:pPr>
      <w:r w:rsidRPr="00671027">
        <w:rPr>
          <w:sz w:val="24"/>
          <w:szCs w:val="24"/>
        </w:rPr>
        <w:t>If all we do is talk about a generic god who does generic things.  We might still build a nice club, but don’t confuse it for the church of Jesus Christ. Both of those Mars Hills spectacularly blew up. I might say it was because they preached an unknown god.</w:t>
      </w:r>
    </w:p>
    <w:p w14:paraId="29490E68" w14:textId="45FE1D67" w:rsidR="004D7347" w:rsidRPr="00671027" w:rsidRDefault="004D7347" w:rsidP="00671027">
      <w:pPr>
        <w:spacing w:line="480" w:lineRule="auto"/>
        <w:rPr>
          <w:sz w:val="24"/>
          <w:szCs w:val="24"/>
        </w:rPr>
      </w:pPr>
      <w:r w:rsidRPr="00671027">
        <w:rPr>
          <w:sz w:val="24"/>
          <w:szCs w:val="24"/>
        </w:rPr>
        <w:t>But we preach Christ crucified. We preach a revealed God.  A god so close he became incarnate. A god so close that his Spirit dwells in you.</w:t>
      </w:r>
    </w:p>
    <w:p w14:paraId="58A2B0D9" w14:textId="54CBECEC" w:rsidR="004D7347" w:rsidRPr="00671027" w:rsidRDefault="004D7347" w:rsidP="00671027">
      <w:pPr>
        <w:spacing w:line="480" w:lineRule="auto"/>
        <w:rPr>
          <w:sz w:val="24"/>
          <w:szCs w:val="24"/>
        </w:rPr>
      </w:pPr>
      <w:r w:rsidRPr="00671027">
        <w:rPr>
          <w:sz w:val="24"/>
          <w:szCs w:val="24"/>
        </w:rPr>
        <w:t>The World will still pull people away. That is what the world does.  Paul got two that day.  But we must preach Christ. It is in His name that the Spirit calls and gathers and sanctifies.  And no other name.</w:t>
      </w:r>
    </w:p>
    <w:sectPr w:rsidR="004D7347" w:rsidRPr="00671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21"/>
    <w:rsid w:val="000B3A7F"/>
    <w:rsid w:val="0038762A"/>
    <w:rsid w:val="00402E17"/>
    <w:rsid w:val="00480C97"/>
    <w:rsid w:val="004D7347"/>
    <w:rsid w:val="00567621"/>
    <w:rsid w:val="00671027"/>
    <w:rsid w:val="00737B4F"/>
    <w:rsid w:val="00BC64F7"/>
    <w:rsid w:val="00C70DC2"/>
    <w:rsid w:val="00CB5B81"/>
    <w:rsid w:val="00DD597D"/>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2CE3"/>
  <w15:chartTrackingRefBased/>
  <w15:docId w15:val="{BAC70B66-0435-4E0C-9113-86ACA1D0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6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6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76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76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76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76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76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6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6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76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76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76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76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76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7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6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6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7621"/>
    <w:pPr>
      <w:spacing w:before="160"/>
      <w:jc w:val="center"/>
    </w:pPr>
    <w:rPr>
      <w:i/>
      <w:iCs/>
      <w:color w:val="404040" w:themeColor="text1" w:themeTint="BF"/>
    </w:rPr>
  </w:style>
  <w:style w:type="character" w:customStyle="1" w:styleId="QuoteChar">
    <w:name w:val="Quote Char"/>
    <w:basedOn w:val="DefaultParagraphFont"/>
    <w:link w:val="Quote"/>
    <w:uiPriority w:val="29"/>
    <w:rsid w:val="00567621"/>
    <w:rPr>
      <w:i/>
      <w:iCs/>
      <w:color w:val="404040" w:themeColor="text1" w:themeTint="BF"/>
    </w:rPr>
  </w:style>
  <w:style w:type="paragraph" w:styleId="ListParagraph">
    <w:name w:val="List Paragraph"/>
    <w:basedOn w:val="Normal"/>
    <w:uiPriority w:val="34"/>
    <w:qFormat/>
    <w:rsid w:val="00567621"/>
    <w:pPr>
      <w:ind w:left="720"/>
      <w:contextualSpacing/>
    </w:pPr>
  </w:style>
  <w:style w:type="character" w:styleId="IntenseEmphasis">
    <w:name w:val="Intense Emphasis"/>
    <w:basedOn w:val="DefaultParagraphFont"/>
    <w:uiPriority w:val="21"/>
    <w:qFormat/>
    <w:rsid w:val="00567621"/>
    <w:rPr>
      <w:i/>
      <w:iCs/>
      <w:color w:val="0F4761" w:themeColor="accent1" w:themeShade="BF"/>
    </w:rPr>
  </w:style>
  <w:style w:type="paragraph" w:styleId="IntenseQuote">
    <w:name w:val="Intense Quote"/>
    <w:basedOn w:val="Normal"/>
    <w:next w:val="Normal"/>
    <w:link w:val="IntenseQuoteChar"/>
    <w:uiPriority w:val="30"/>
    <w:qFormat/>
    <w:rsid w:val="00567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621"/>
    <w:rPr>
      <w:i/>
      <w:iCs/>
      <w:color w:val="0F4761" w:themeColor="accent1" w:themeShade="BF"/>
    </w:rPr>
  </w:style>
  <w:style w:type="character" w:styleId="IntenseReference">
    <w:name w:val="Intense Reference"/>
    <w:basedOn w:val="DefaultParagraphFont"/>
    <w:uiPriority w:val="32"/>
    <w:qFormat/>
    <w:rsid w:val="005676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2026-05-10T06:10:00Z</dcterms:created>
  <dcterms:modified xsi:type="dcterms:W3CDTF">2026-05-10T08:04:00Z</dcterms:modified>
</cp:coreProperties>
</file>