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7A5B79" w14:textId="4941BCCD" w:rsidR="004C6523" w:rsidRPr="00405BBC" w:rsidRDefault="004C6523" w:rsidP="00405BBC">
      <w:pPr>
        <w:spacing w:line="480" w:lineRule="auto"/>
        <w:rPr>
          <w:sz w:val="24"/>
          <w:szCs w:val="24"/>
        </w:rPr>
      </w:pPr>
      <w:r w:rsidRPr="00405BBC">
        <w:rPr>
          <w:sz w:val="24"/>
          <w:szCs w:val="24"/>
        </w:rPr>
        <w:t>Biblical Text: Matthew 16:13-20</w:t>
      </w:r>
    </w:p>
    <w:p w14:paraId="614EA4E7" w14:textId="2BBEF00A" w:rsidR="004C78AB" w:rsidRPr="00405BBC" w:rsidRDefault="004C78AB" w:rsidP="00405BBC">
      <w:pPr>
        <w:spacing w:line="480" w:lineRule="auto"/>
        <w:rPr>
          <w:b/>
          <w:bCs/>
          <w:sz w:val="24"/>
          <w:szCs w:val="24"/>
          <w:u w:val="single"/>
        </w:rPr>
      </w:pPr>
      <w:r w:rsidRPr="00405BBC">
        <w:rPr>
          <w:b/>
          <w:bCs/>
          <w:sz w:val="24"/>
          <w:szCs w:val="24"/>
          <w:u w:val="single"/>
        </w:rPr>
        <w:t>Introduction</w:t>
      </w:r>
    </w:p>
    <w:p w14:paraId="43CD483D" w14:textId="6D157286" w:rsidR="004C78AB" w:rsidRPr="00405BBC" w:rsidRDefault="004C78AB" w:rsidP="00405BBC">
      <w:pPr>
        <w:spacing w:line="480" w:lineRule="auto"/>
        <w:rPr>
          <w:sz w:val="24"/>
          <w:szCs w:val="24"/>
        </w:rPr>
      </w:pPr>
      <w:r w:rsidRPr="00405BBC">
        <w:rPr>
          <w:sz w:val="24"/>
          <w:szCs w:val="24"/>
        </w:rPr>
        <w:t xml:space="preserve">I typically think that preaching is mostly about proclamation. It is not talking about </w:t>
      </w:r>
      <w:proofErr w:type="gramStart"/>
      <w:r w:rsidRPr="00405BBC">
        <w:rPr>
          <w:sz w:val="24"/>
          <w:szCs w:val="24"/>
        </w:rPr>
        <w:t>Jesus, but</w:t>
      </w:r>
      <w:proofErr w:type="gramEnd"/>
      <w:r w:rsidRPr="00405BBC">
        <w:rPr>
          <w:sz w:val="24"/>
          <w:szCs w:val="24"/>
        </w:rPr>
        <w:t xml:space="preserve"> proclaiming what he has done for you.  And I’m never going to drift too far away from that.  But today’s gospel lesson strikes me as one that it might be more important to teach than to proclaim.  Or at least spend a little more time teaching.</w:t>
      </w:r>
    </w:p>
    <w:p w14:paraId="63E16740" w14:textId="0F2B3798" w:rsidR="004C78AB" w:rsidRPr="00405BBC" w:rsidRDefault="004C78AB" w:rsidP="00405BBC">
      <w:pPr>
        <w:spacing w:line="480" w:lineRule="auto"/>
        <w:rPr>
          <w:b/>
          <w:bCs/>
          <w:sz w:val="24"/>
          <w:szCs w:val="24"/>
          <w:u w:val="single"/>
        </w:rPr>
      </w:pPr>
      <w:r w:rsidRPr="00405BBC">
        <w:rPr>
          <w:b/>
          <w:bCs/>
          <w:sz w:val="24"/>
          <w:szCs w:val="24"/>
          <w:u w:val="single"/>
        </w:rPr>
        <w:t>Text</w:t>
      </w:r>
    </w:p>
    <w:p w14:paraId="1650CC96" w14:textId="6D584B00" w:rsidR="004C78AB" w:rsidRPr="00405BBC" w:rsidRDefault="004C78AB" w:rsidP="00405BBC">
      <w:pPr>
        <w:spacing w:line="480" w:lineRule="auto"/>
        <w:rPr>
          <w:sz w:val="24"/>
          <w:szCs w:val="24"/>
        </w:rPr>
      </w:pPr>
      <w:r w:rsidRPr="00405BBC">
        <w:rPr>
          <w:sz w:val="24"/>
          <w:szCs w:val="24"/>
        </w:rPr>
        <w:t>This text is the seat of doctrine for what is called the Office of the Keys.  That office takes its name from what Jesus says, “I will give you the keys of the Kingdom of Heaven.”  He then goes on to define what those keys are.  They are the authority to forgive sins and to bind them.  “</w:t>
      </w:r>
      <w:proofErr w:type="gramStart"/>
      <w:r w:rsidRPr="00405BBC">
        <w:rPr>
          <w:sz w:val="24"/>
          <w:szCs w:val="24"/>
        </w:rPr>
        <w:t>whatever</w:t>
      </w:r>
      <w:proofErr w:type="gramEnd"/>
      <w:r w:rsidRPr="00405BBC">
        <w:rPr>
          <w:sz w:val="24"/>
          <w:szCs w:val="24"/>
        </w:rPr>
        <w:t xml:space="preserve"> you bind on earth shall be bound in heaven, and whatever you </w:t>
      </w:r>
      <w:proofErr w:type="gramStart"/>
      <w:r w:rsidRPr="00405BBC">
        <w:rPr>
          <w:sz w:val="24"/>
          <w:szCs w:val="24"/>
        </w:rPr>
        <w:t>loose</w:t>
      </w:r>
      <w:proofErr w:type="gramEnd"/>
      <w:r w:rsidRPr="00405BBC">
        <w:rPr>
          <w:sz w:val="24"/>
          <w:szCs w:val="24"/>
        </w:rPr>
        <w:t xml:space="preserve"> on earth shall be loosed in heaven.”  </w:t>
      </w:r>
      <w:proofErr w:type="gramStart"/>
      <w:r w:rsidRPr="00405BBC">
        <w:rPr>
          <w:sz w:val="24"/>
          <w:szCs w:val="24"/>
        </w:rPr>
        <w:t>So</w:t>
      </w:r>
      <w:proofErr w:type="gramEnd"/>
      <w:r w:rsidRPr="00405BBC">
        <w:rPr>
          <w:sz w:val="24"/>
          <w:szCs w:val="24"/>
        </w:rPr>
        <w:t xml:space="preserve"> this doctrine is about the core of the good news. How the grace of God comes to us.</w:t>
      </w:r>
    </w:p>
    <w:p w14:paraId="5C00D9BE" w14:textId="381291F2" w:rsidR="004C78AB" w:rsidRPr="00405BBC" w:rsidRDefault="004C78AB" w:rsidP="00405BBC">
      <w:pPr>
        <w:spacing w:line="480" w:lineRule="auto"/>
        <w:rPr>
          <w:sz w:val="24"/>
          <w:szCs w:val="24"/>
        </w:rPr>
      </w:pPr>
      <w:r w:rsidRPr="00405BBC">
        <w:rPr>
          <w:sz w:val="24"/>
          <w:szCs w:val="24"/>
        </w:rPr>
        <w:t xml:space="preserve">And </w:t>
      </w:r>
      <w:r w:rsidR="00126AE5" w:rsidRPr="00405BBC">
        <w:rPr>
          <w:sz w:val="24"/>
          <w:szCs w:val="24"/>
        </w:rPr>
        <w:t xml:space="preserve">the Office of the Keys is the office that causes more church schisms than anything else.  And you can also trace most church changes to </w:t>
      </w:r>
      <w:proofErr w:type="gramStart"/>
      <w:r w:rsidR="00126AE5" w:rsidRPr="00405BBC">
        <w:rPr>
          <w:sz w:val="24"/>
          <w:szCs w:val="24"/>
        </w:rPr>
        <w:t>mis-understandings</w:t>
      </w:r>
      <w:proofErr w:type="gramEnd"/>
      <w:r w:rsidR="00126AE5" w:rsidRPr="00405BBC">
        <w:rPr>
          <w:sz w:val="24"/>
          <w:szCs w:val="24"/>
        </w:rPr>
        <w:t xml:space="preserve"> about the Office of the Keys. This is one of those rare times I wish I could share an image with you. It’s the papal seal. It’s on the flag of Vatican City.  You probably know it.  It is </w:t>
      </w:r>
      <w:proofErr w:type="gramStart"/>
      <w:r w:rsidR="00126AE5" w:rsidRPr="00405BBC">
        <w:rPr>
          <w:sz w:val="24"/>
          <w:szCs w:val="24"/>
        </w:rPr>
        <w:t>the</w:t>
      </w:r>
      <w:proofErr w:type="gramEnd"/>
      <w:r w:rsidR="00126AE5" w:rsidRPr="00405BBC">
        <w:rPr>
          <w:sz w:val="24"/>
          <w:szCs w:val="24"/>
        </w:rPr>
        <w:t xml:space="preserve"> three</w:t>
      </w:r>
      <w:r w:rsidR="003D16C2" w:rsidRPr="00405BBC">
        <w:rPr>
          <w:sz w:val="24"/>
          <w:szCs w:val="24"/>
        </w:rPr>
        <w:t>-</w:t>
      </w:r>
      <w:r w:rsidR="00126AE5" w:rsidRPr="00405BBC">
        <w:rPr>
          <w:sz w:val="24"/>
          <w:szCs w:val="24"/>
        </w:rPr>
        <w:t xml:space="preserve">tiered crown.  And </w:t>
      </w:r>
      <w:proofErr w:type="gramStart"/>
      <w:r w:rsidR="00126AE5" w:rsidRPr="00405BBC">
        <w:rPr>
          <w:sz w:val="24"/>
          <w:szCs w:val="24"/>
        </w:rPr>
        <w:t>its</w:t>
      </w:r>
      <w:proofErr w:type="gramEnd"/>
      <w:r w:rsidR="00126AE5" w:rsidRPr="00405BBC">
        <w:rPr>
          <w:sz w:val="24"/>
          <w:szCs w:val="24"/>
        </w:rPr>
        <w:t xml:space="preserve"> </w:t>
      </w:r>
      <w:proofErr w:type="gramStart"/>
      <w:r w:rsidR="00126AE5" w:rsidRPr="00405BBC">
        <w:rPr>
          <w:sz w:val="24"/>
          <w:szCs w:val="24"/>
        </w:rPr>
        <w:t>got</w:t>
      </w:r>
      <w:proofErr w:type="gramEnd"/>
      <w:r w:rsidR="00126AE5" w:rsidRPr="00405BBC">
        <w:rPr>
          <w:sz w:val="24"/>
          <w:szCs w:val="24"/>
        </w:rPr>
        <w:t xml:space="preserve"> a </w:t>
      </w:r>
      <w:proofErr w:type="gramStart"/>
      <w:r w:rsidR="00126AE5" w:rsidRPr="00405BBC">
        <w:rPr>
          <w:sz w:val="24"/>
          <w:szCs w:val="24"/>
        </w:rPr>
        <w:t>stole</w:t>
      </w:r>
      <w:proofErr w:type="gramEnd"/>
      <w:r w:rsidR="00126AE5" w:rsidRPr="00405BBC">
        <w:rPr>
          <w:sz w:val="24"/>
          <w:szCs w:val="24"/>
        </w:rPr>
        <w:t xml:space="preserve"> and cord.  And it has two crossed keys.  One gold and one silver.  That seal goes right to the claim of the Roman church.  That Jesus – in our lesson – gave those keys – the gold for the loosing, the silver for the binding – to Peter.  And then the Papal successors to Peter occupy THE office of the Keys. And the successor of Peter allows </w:t>
      </w:r>
      <w:proofErr w:type="gramStart"/>
      <w:r w:rsidR="00126AE5" w:rsidRPr="00405BBC">
        <w:rPr>
          <w:sz w:val="24"/>
          <w:szCs w:val="24"/>
        </w:rPr>
        <w:t>those ordained</w:t>
      </w:r>
      <w:proofErr w:type="gramEnd"/>
      <w:r w:rsidR="00126AE5" w:rsidRPr="00405BBC">
        <w:rPr>
          <w:sz w:val="24"/>
          <w:szCs w:val="24"/>
        </w:rPr>
        <w:t xml:space="preserve"> who are in communion with him to borrow them. While retaining their use for certain sins to his own person. </w:t>
      </w:r>
    </w:p>
    <w:p w14:paraId="2DD6C37B" w14:textId="45AD20B2" w:rsidR="003D16C2" w:rsidRPr="00405BBC" w:rsidRDefault="003D16C2" w:rsidP="00405BBC">
      <w:pPr>
        <w:spacing w:line="480" w:lineRule="auto"/>
        <w:rPr>
          <w:sz w:val="24"/>
          <w:szCs w:val="24"/>
        </w:rPr>
      </w:pPr>
      <w:r w:rsidRPr="00405BBC">
        <w:rPr>
          <w:sz w:val="24"/>
          <w:szCs w:val="24"/>
        </w:rPr>
        <w:lastRenderedPageBreak/>
        <w:t xml:space="preserve">The Roman church is one extreme of this.  Your typical American Baptist or Non-Denominational church would occupy the opposite extreme.  Those keys are between you and God.  Say the </w:t>
      </w:r>
      <w:proofErr w:type="gramStart"/>
      <w:r w:rsidRPr="00405BBC">
        <w:rPr>
          <w:sz w:val="24"/>
          <w:szCs w:val="24"/>
        </w:rPr>
        <w:t>sinners</w:t>
      </w:r>
      <w:proofErr w:type="gramEnd"/>
      <w:r w:rsidRPr="00405BBC">
        <w:rPr>
          <w:sz w:val="24"/>
          <w:szCs w:val="24"/>
        </w:rPr>
        <w:t xml:space="preserve"> prayers.  Admit your sins to God and your sins are forgiven.  Their teaching on the office of the keys is basically that </w:t>
      </w:r>
      <w:proofErr w:type="gramStart"/>
      <w:r w:rsidRPr="00405BBC">
        <w:rPr>
          <w:sz w:val="24"/>
          <w:szCs w:val="24"/>
        </w:rPr>
        <w:t>their</w:t>
      </w:r>
      <w:proofErr w:type="gramEnd"/>
      <w:r w:rsidRPr="00405BBC">
        <w:rPr>
          <w:sz w:val="24"/>
          <w:szCs w:val="24"/>
        </w:rPr>
        <w:t xml:space="preserve"> isn’t an office. It is between you and God. And if you sinned against someone you can make amends later. </w:t>
      </w:r>
    </w:p>
    <w:p w14:paraId="39F12B6D" w14:textId="3A5094F3" w:rsidR="003D16C2" w:rsidRPr="00405BBC" w:rsidRDefault="003D16C2" w:rsidP="00405BBC">
      <w:pPr>
        <w:spacing w:line="480" w:lineRule="auto"/>
        <w:rPr>
          <w:sz w:val="24"/>
          <w:szCs w:val="24"/>
        </w:rPr>
      </w:pPr>
      <w:r w:rsidRPr="00405BBC">
        <w:rPr>
          <w:sz w:val="24"/>
          <w:szCs w:val="24"/>
        </w:rPr>
        <w:t xml:space="preserve">Now as a good Lutheran when we are involved in </w:t>
      </w:r>
      <w:proofErr w:type="gramStart"/>
      <w:r w:rsidRPr="00405BBC">
        <w:rPr>
          <w:sz w:val="24"/>
          <w:szCs w:val="24"/>
        </w:rPr>
        <w:t>fight</w:t>
      </w:r>
      <w:proofErr w:type="gramEnd"/>
      <w:r w:rsidRPr="00405BBC">
        <w:rPr>
          <w:sz w:val="24"/>
          <w:szCs w:val="24"/>
        </w:rPr>
        <w:t xml:space="preserve"> over doctrine we can turn to </w:t>
      </w:r>
      <w:proofErr w:type="gramStart"/>
      <w:r w:rsidRPr="00405BBC">
        <w:rPr>
          <w:sz w:val="24"/>
          <w:szCs w:val="24"/>
        </w:rPr>
        <w:t>the confessions</w:t>
      </w:r>
      <w:proofErr w:type="gramEnd"/>
      <w:r w:rsidRPr="00405BBC">
        <w:rPr>
          <w:sz w:val="24"/>
          <w:szCs w:val="24"/>
        </w:rPr>
        <w:t xml:space="preserve"> and for most of us to </w:t>
      </w:r>
      <w:proofErr w:type="gramStart"/>
      <w:r w:rsidRPr="00405BBC">
        <w:rPr>
          <w:sz w:val="24"/>
          <w:szCs w:val="24"/>
        </w:rPr>
        <w:t>the catechism</w:t>
      </w:r>
      <w:proofErr w:type="gramEnd"/>
      <w:r w:rsidRPr="00405BBC">
        <w:rPr>
          <w:sz w:val="24"/>
          <w:szCs w:val="24"/>
        </w:rPr>
        <w:t>. And I’m not sure – I should pause here and maybe ask.  The small catechism has a section on the Office of the Keys and Confession. But for some reason a lot of fine Lutheran pastors don’t teach it.  I think the reason they might not is that it is not in the earliest editions that Luther published.</w:t>
      </w:r>
      <w:r w:rsidR="00B3243D" w:rsidRPr="00405BBC">
        <w:rPr>
          <w:sz w:val="24"/>
          <w:szCs w:val="24"/>
        </w:rPr>
        <w:t xml:space="preserve"> And because exercising the binding key is never done anymore, or maybe I should say very </w:t>
      </w:r>
      <w:proofErr w:type="spellStart"/>
      <w:r w:rsidR="00B3243D" w:rsidRPr="00405BBC">
        <w:rPr>
          <w:sz w:val="24"/>
          <w:szCs w:val="24"/>
        </w:rPr>
        <w:t>very</w:t>
      </w:r>
      <w:proofErr w:type="spellEnd"/>
      <w:r w:rsidR="00B3243D" w:rsidRPr="00405BBC">
        <w:rPr>
          <w:sz w:val="24"/>
          <w:szCs w:val="24"/>
        </w:rPr>
        <w:t xml:space="preserve"> rarely. And </w:t>
      </w:r>
      <w:proofErr w:type="gramStart"/>
      <w:r w:rsidR="00B3243D" w:rsidRPr="00405BBC">
        <w:rPr>
          <w:sz w:val="24"/>
          <w:szCs w:val="24"/>
        </w:rPr>
        <w:t>teaching it</w:t>
      </w:r>
      <w:proofErr w:type="gramEnd"/>
      <w:r w:rsidR="00B3243D" w:rsidRPr="00405BBC">
        <w:rPr>
          <w:sz w:val="24"/>
          <w:szCs w:val="24"/>
        </w:rPr>
        <w:t xml:space="preserve"> sounds like an assertion of pastoral authority.  That fact gives them a reason to just avoid it.  But it is there.  And like almost everything else in the catechism it just sends you back to the scriptures.  And I have good news for </w:t>
      </w:r>
      <w:proofErr w:type="gramStart"/>
      <w:r w:rsidR="00B3243D" w:rsidRPr="00405BBC">
        <w:rPr>
          <w:sz w:val="24"/>
          <w:szCs w:val="24"/>
        </w:rPr>
        <w:t>your</w:t>
      </w:r>
      <w:proofErr w:type="gramEnd"/>
      <w:r w:rsidR="00B3243D" w:rsidRPr="00405BBC">
        <w:rPr>
          <w:sz w:val="24"/>
          <w:szCs w:val="24"/>
        </w:rPr>
        <w:t xml:space="preserve"> there. </w:t>
      </w:r>
    </w:p>
    <w:p w14:paraId="2D49C683" w14:textId="77777777" w:rsidR="00C55EC7" w:rsidRPr="00405BBC" w:rsidRDefault="00B3243D" w:rsidP="00405BBC">
      <w:pPr>
        <w:spacing w:line="480" w:lineRule="auto"/>
        <w:rPr>
          <w:sz w:val="24"/>
          <w:szCs w:val="24"/>
        </w:rPr>
      </w:pPr>
      <w:r w:rsidRPr="00405BBC">
        <w:rPr>
          <w:sz w:val="24"/>
          <w:szCs w:val="24"/>
        </w:rPr>
        <w:t xml:space="preserve">Yes, Jesus seems to give the Keys to Peter alone here.  It is Peter’s confession that brings this forth.  It is Peter’s faith. Now saying they were given to Peter is a far cry from the Roman claim that they are the sole possession of some heir </w:t>
      </w:r>
      <w:proofErr w:type="gramStart"/>
      <w:r w:rsidRPr="00405BBC">
        <w:rPr>
          <w:sz w:val="24"/>
          <w:szCs w:val="24"/>
        </w:rPr>
        <w:t>of</w:t>
      </w:r>
      <w:proofErr w:type="gramEnd"/>
      <w:r w:rsidRPr="00405BBC">
        <w:rPr>
          <w:sz w:val="24"/>
          <w:szCs w:val="24"/>
        </w:rPr>
        <w:t xml:space="preserve"> Peter.  Especially when less than two chapters later – Matthew 18:18 – when Jesus is giving general advice to every believer about how to handle sin.  This is the famous passage of first go yourself, and then bring one or two witnesses, and then bring it before the church. But </w:t>
      </w:r>
      <w:proofErr w:type="gramStart"/>
      <w:r w:rsidRPr="00405BBC">
        <w:rPr>
          <w:sz w:val="24"/>
          <w:szCs w:val="24"/>
        </w:rPr>
        <w:t>exactly the same</w:t>
      </w:r>
      <w:proofErr w:type="gramEnd"/>
      <w:r w:rsidRPr="00405BBC">
        <w:rPr>
          <w:sz w:val="24"/>
          <w:szCs w:val="24"/>
        </w:rPr>
        <w:t xml:space="preserve"> binding and loosing authority is pronounced in a more Baptist-y way. You, when you do </w:t>
      </w:r>
      <w:proofErr w:type="gramStart"/>
      <w:r w:rsidRPr="00405BBC">
        <w:rPr>
          <w:sz w:val="24"/>
          <w:szCs w:val="24"/>
        </w:rPr>
        <w:t>this</w:t>
      </w:r>
      <w:proofErr w:type="gramEnd"/>
      <w:r w:rsidRPr="00405BBC">
        <w:rPr>
          <w:sz w:val="24"/>
          <w:szCs w:val="24"/>
        </w:rPr>
        <w:t xml:space="preserve"> have the authority to bind and </w:t>
      </w:r>
      <w:proofErr w:type="gramStart"/>
      <w:r w:rsidRPr="00405BBC">
        <w:rPr>
          <w:sz w:val="24"/>
          <w:szCs w:val="24"/>
        </w:rPr>
        <w:t>loose</w:t>
      </w:r>
      <w:proofErr w:type="gramEnd"/>
      <w:r w:rsidRPr="00405BBC">
        <w:rPr>
          <w:sz w:val="24"/>
          <w:szCs w:val="24"/>
        </w:rPr>
        <w:t>.  And the same thing is said in one other place, in John 20:22, where the audience in all the gathered apostles</w:t>
      </w:r>
      <w:r w:rsidR="00F34F65" w:rsidRPr="00405BBC">
        <w:rPr>
          <w:sz w:val="24"/>
          <w:szCs w:val="24"/>
        </w:rPr>
        <w:t xml:space="preserve"> in</w:t>
      </w:r>
      <w:r w:rsidR="007B7969" w:rsidRPr="00405BBC">
        <w:rPr>
          <w:sz w:val="24"/>
          <w:szCs w:val="24"/>
        </w:rPr>
        <w:t xml:space="preserve"> the upper room </w:t>
      </w:r>
      <w:r w:rsidR="00405F55" w:rsidRPr="00405BBC">
        <w:rPr>
          <w:sz w:val="24"/>
          <w:szCs w:val="24"/>
        </w:rPr>
        <w:t>after the resurrection.</w:t>
      </w:r>
      <w:r w:rsidR="00C55EC7" w:rsidRPr="00405BBC">
        <w:rPr>
          <w:sz w:val="24"/>
          <w:szCs w:val="24"/>
        </w:rPr>
        <w:t xml:space="preserve"> </w:t>
      </w:r>
    </w:p>
    <w:p w14:paraId="7C557290" w14:textId="7101BABE" w:rsidR="00B3243D" w:rsidRPr="00405BBC" w:rsidRDefault="00C55EC7" w:rsidP="00405BBC">
      <w:pPr>
        <w:spacing w:line="480" w:lineRule="auto"/>
        <w:rPr>
          <w:sz w:val="24"/>
          <w:szCs w:val="24"/>
        </w:rPr>
      </w:pPr>
      <w:r w:rsidRPr="00405BBC">
        <w:rPr>
          <w:sz w:val="24"/>
          <w:szCs w:val="24"/>
        </w:rPr>
        <w:lastRenderedPageBreak/>
        <w:t>As Luther would write</w:t>
      </w:r>
      <w:r w:rsidR="009435E0" w:rsidRPr="00405BBC">
        <w:rPr>
          <w:sz w:val="24"/>
          <w:szCs w:val="24"/>
        </w:rPr>
        <w:t xml:space="preserve"> in his </w:t>
      </w:r>
      <w:proofErr w:type="spellStart"/>
      <w:r w:rsidR="009435E0" w:rsidRPr="00405BBC">
        <w:rPr>
          <w:sz w:val="24"/>
          <w:szCs w:val="24"/>
        </w:rPr>
        <w:t>Smalcald</w:t>
      </w:r>
      <w:proofErr w:type="spellEnd"/>
      <w:r w:rsidR="009435E0" w:rsidRPr="00405BBC">
        <w:rPr>
          <w:sz w:val="24"/>
          <w:szCs w:val="24"/>
        </w:rPr>
        <w:t xml:space="preserve"> Articles – another part of the Lutheran confessions – God is </w:t>
      </w:r>
      <w:r w:rsidR="005B4A77" w:rsidRPr="00405BBC">
        <w:rPr>
          <w:sz w:val="24"/>
          <w:szCs w:val="24"/>
        </w:rPr>
        <w:t xml:space="preserve">superabundant in his </w:t>
      </w:r>
      <w:r w:rsidR="00A1105F" w:rsidRPr="00405BBC">
        <w:rPr>
          <w:sz w:val="24"/>
          <w:szCs w:val="24"/>
        </w:rPr>
        <w:t xml:space="preserve">grace.  </w:t>
      </w:r>
      <w:r w:rsidR="00594A7F" w:rsidRPr="00405BBC">
        <w:rPr>
          <w:sz w:val="24"/>
          <w:szCs w:val="24"/>
        </w:rPr>
        <w:t>And he goes on to list all the ways that God has ordained that the forgiveness of sins might come to us.</w:t>
      </w:r>
      <w:r w:rsidR="00405045" w:rsidRPr="00405BBC">
        <w:rPr>
          <w:sz w:val="24"/>
          <w:szCs w:val="24"/>
        </w:rPr>
        <w:t xml:space="preserve">  Which include the sacraments: Baptism and the Lord’s Supper.  But he calls out – the Word</w:t>
      </w:r>
      <w:r w:rsidR="00945FB2" w:rsidRPr="00405BBC">
        <w:rPr>
          <w:sz w:val="24"/>
          <w:szCs w:val="24"/>
        </w:rPr>
        <w:t xml:space="preserve"> spoken, </w:t>
      </w:r>
      <w:r w:rsidR="00DE6617" w:rsidRPr="00405BBC">
        <w:rPr>
          <w:sz w:val="24"/>
          <w:szCs w:val="24"/>
        </w:rPr>
        <w:t xml:space="preserve">which he calls the </w:t>
      </w:r>
      <w:proofErr w:type="gramStart"/>
      <w:r w:rsidR="00340150" w:rsidRPr="00405BBC">
        <w:rPr>
          <w:sz w:val="24"/>
          <w:szCs w:val="24"/>
        </w:rPr>
        <w:t>particular office</w:t>
      </w:r>
      <w:proofErr w:type="gramEnd"/>
      <w:r w:rsidR="00340150" w:rsidRPr="00405BBC">
        <w:rPr>
          <w:sz w:val="24"/>
          <w:szCs w:val="24"/>
        </w:rPr>
        <w:t xml:space="preserve"> of the gospel. As a called and ordained servant of the Word</w:t>
      </w:r>
      <w:r w:rsidR="00A015EA" w:rsidRPr="00405BBC">
        <w:rPr>
          <w:sz w:val="24"/>
          <w:szCs w:val="24"/>
        </w:rPr>
        <w:t>, I forgive you your sins.</w:t>
      </w:r>
      <w:r w:rsidR="00F4627A" w:rsidRPr="00405BBC">
        <w:rPr>
          <w:sz w:val="24"/>
          <w:szCs w:val="24"/>
        </w:rPr>
        <w:t xml:space="preserve"> Let that rest on John on the entire apostolic ministry.</w:t>
      </w:r>
      <w:r w:rsidR="00A015EA" w:rsidRPr="00405BBC">
        <w:rPr>
          <w:sz w:val="24"/>
          <w:szCs w:val="24"/>
        </w:rPr>
        <w:t xml:space="preserve"> </w:t>
      </w:r>
      <w:r w:rsidR="00134870" w:rsidRPr="00405BBC">
        <w:rPr>
          <w:sz w:val="24"/>
          <w:szCs w:val="24"/>
        </w:rPr>
        <w:t xml:space="preserve"> Luther calls out the Specific Power of the Key</w:t>
      </w:r>
      <w:r w:rsidR="00F4627A" w:rsidRPr="00405BBC">
        <w:rPr>
          <w:sz w:val="24"/>
          <w:szCs w:val="24"/>
        </w:rPr>
        <w:t>s.</w:t>
      </w:r>
      <w:r w:rsidR="002C1C31" w:rsidRPr="00405BBC">
        <w:rPr>
          <w:sz w:val="24"/>
          <w:szCs w:val="24"/>
        </w:rPr>
        <w:t xml:space="preserve">  What the Small Catechism say is that the Office of the Keys </w:t>
      </w:r>
      <w:r w:rsidR="00CC2811" w:rsidRPr="00405BBC">
        <w:rPr>
          <w:sz w:val="24"/>
          <w:szCs w:val="24"/>
        </w:rPr>
        <w:t xml:space="preserve">is the special authority Christ has given to the church.  The church that Jesus says </w:t>
      </w:r>
      <w:r w:rsidR="00310D8F" w:rsidRPr="00405BBC">
        <w:rPr>
          <w:sz w:val="24"/>
          <w:szCs w:val="24"/>
        </w:rPr>
        <w:t xml:space="preserve">he was going to build on the rock that Peter represented. </w:t>
      </w:r>
      <w:r w:rsidR="007C7C88" w:rsidRPr="00405BBC">
        <w:rPr>
          <w:sz w:val="24"/>
          <w:szCs w:val="24"/>
        </w:rPr>
        <w:t xml:space="preserve">The church that confesses Jesus as the Christ. And Church that shares that confession with Peter </w:t>
      </w:r>
      <w:r w:rsidR="00D95611" w:rsidRPr="00405BBC">
        <w:rPr>
          <w:sz w:val="24"/>
          <w:szCs w:val="24"/>
        </w:rPr>
        <w:t xml:space="preserve">has those keys.  Has the right to call and ordain and send </w:t>
      </w:r>
      <w:proofErr w:type="gramStart"/>
      <w:r w:rsidR="00D95611" w:rsidRPr="00405BBC">
        <w:rPr>
          <w:sz w:val="24"/>
          <w:szCs w:val="24"/>
        </w:rPr>
        <w:t>those minister</w:t>
      </w:r>
      <w:proofErr w:type="gramEnd"/>
      <w:r w:rsidR="00D95611" w:rsidRPr="00405BBC">
        <w:rPr>
          <w:sz w:val="24"/>
          <w:szCs w:val="24"/>
        </w:rPr>
        <w:t xml:space="preserve">. And Luther includes, “the mutual consolation of the </w:t>
      </w:r>
      <w:proofErr w:type="spellStart"/>
      <w:r w:rsidR="00D95611" w:rsidRPr="00405BBC">
        <w:rPr>
          <w:sz w:val="24"/>
          <w:szCs w:val="24"/>
        </w:rPr>
        <w:t>bretheran</w:t>
      </w:r>
      <w:proofErr w:type="spellEnd"/>
      <w:r w:rsidR="00D95611" w:rsidRPr="00405BBC">
        <w:rPr>
          <w:sz w:val="24"/>
          <w:szCs w:val="24"/>
        </w:rPr>
        <w:t xml:space="preserve">.” </w:t>
      </w:r>
      <w:r w:rsidR="00F52257" w:rsidRPr="00405BBC">
        <w:rPr>
          <w:sz w:val="24"/>
          <w:szCs w:val="24"/>
        </w:rPr>
        <w:t>You don’t absolutely need someone ordained.  You can exercise those keys yourself</w:t>
      </w:r>
      <w:r w:rsidR="002C7D79" w:rsidRPr="00405BBC">
        <w:rPr>
          <w:sz w:val="24"/>
          <w:szCs w:val="24"/>
        </w:rPr>
        <w:t>.  Like Matthew 18 would lay out. God is superabundant in his grace.</w:t>
      </w:r>
    </w:p>
    <w:p w14:paraId="63C1902B" w14:textId="6FA891C2" w:rsidR="002C7D79" w:rsidRPr="00405BBC" w:rsidRDefault="004C361E" w:rsidP="00405BBC">
      <w:pPr>
        <w:spacing w:line="480" w:lineRule="auto"/>
        <w:rPr>
          <w:b/>
          <w:bCs/>
          <w:sz w:val="24"/>
          <w:szCs w:val="24"/>
          <w:u w:val="single"/>
        </w:rPr>
      </w:pPr>
      <w:r w:rsidRPr="00405BBC">
        <w:rPr>
          <w:b/>
          <w:bCs/>
          <w:sz w:val="24"/>
          <w:szCs w:val="24"/>
          <w:u w:val="single"/>
        </w:rPr>
        <w:t>Moral</w:t>
      </w:r>
    </w:p>
    <w:p w14:paraId="60028796" w14:textId="7EF45237" w:rsidR="006B000A" w:rsidRPr="00405BBC" w:rsidRDefault="004C361E" w:rsidP="00405BBC">
      <w:pPr>
        <w:spacing w:line="480" w:lineRule="auto"/>
        <w:rPr>
          <w:sz w:val="24"/>
          <w:szCs w:val="24"/>
        </w:rPr>
      </w:pPr>
      <w:r w:rsidRPr="00405BBC">
        <w:rPr>
          <w:sz w:val="24"/>
          <w:szCs w:val="24"/>
        </w:rPr>
        <w:t xml:space="preserve">Now being </w:t>
      </w:r>
      <w:proofErr w:type="gramStart"/>
      <w:r w:rsidRPr="00405BBC">
        <w:rPr>
          <w:sz w:val="24"/>
          <w:szCs w:val="24"/>
        </w:rPr>
        <w:t>sinners</w:t>
      </w:r>
      <w:proofErr w:type="gramEnd"/>
      <w:r w:rsidRPr="00405BBC">
        <w:rPr>
          <w:sz w:val="24"/>
          <w:szCs w:val="24"/>
        </w:rPr>
        <w:t xml:space="preserve"> we of course find such radical grace</w:t>
      </w:r>
      <w:r w:rsidR="000E0849" w:rsidRPr="00405BBC">
        <w:rPr>
          <w:sz w:val="24"/>
          <w:szCs w:val="24"/>
        </w:rPr>
        <w:t xml:space="preserve"> offensive. </w:t>
      </w:r>
      <w:r w:rsidR="001A3F3F" w:rsidRPr="00405BBC">
        <w:rPr>
          <w:sz w:val="24"/>
          <w:szCs w:val="24"/>
        </w:rPr>
        <w:t>You can’t just give everyone a key.</w:t>
      </w:r>
      <w:r w:rsidR="00460F79" w:rsidRPr="00405BBC">
        <w:rPr>
          <w:sz w:val="24"/>
          <w:szCs w:val="24"/>
        </w:rPr>
        <w:t xml:space="preserve">  Do you know what kind of mess that would cause.  If everyone just went around fo</w:t>
      </w:r>
      <w:r w:rsidR="006B000A" w:rsidRPr="00405BBC">
        <w:rPr>
          <w:sz w:val="24"/>
          <w:szCs w:val="24"/>
        </w:rPr>
        <w:t>rgiving each other?</w:t>
      </w:r>
    </w:p>
    <w:p w14:paraId="025D6C2C" w14:textId="3402302D" w:rsidR="003872D9" w:rsidRPr="00405BBC" w:rsidRDefault="003872D9" w:rsidP="00405BBC">
      <w:pPr>
        <w:spacing w:line="480" w:lineRule="auto"/>
        <w:rPr>
          <w:sz w:val="24"/>
          <w:szCs w:val="24"/>
        </w:rPr>
      </w:pPr>
    </w:p>
    <w:p w14:paraId="0709C539" w14:textId="18C8F494" w:rsidR="00D43923" w:rsidRPr="00405BBC" w:rsidRDefault="00D43923" w:rsidP="00405BBC">
      <w:pPr>
        <w:spacing w:line="480" w:lineRule="auto"/>
        <w:rPr>
          <w:b/>
          <w:bCs/>
          <w:sz w:val="24"/>
          <w:szCs w:val="24"/>
          <w:u w:val="single"/>
        </w:rPr>
      </w:pPr>
      <w:r w:rsidRPr="00405BBC">
        <w:rPr>
          <w:b/>
          <w:bCs/>
          <w:sz w:val="24"/>
          <w:szCs w:val="24"/>
          <w:u w:val="single"/>
        </w:rPr>
        <w:t>Christology</w:t>
      </w:r>
    </w:p>
    <w:p w14:paraId="541CB42A" w14:textId="305579D9" w:rsidR="00D43923" w:rsidRPr="00405BBC" w:rsidRDefault="00D43923" w:rsidP="00405BBC">
      <w:pPr>
        <w:spacing w:line="480" w:lineRule="auto"/>
        <w:rPr>
          <w:sz w:val="24"/>
          <w:szCs w:val="24"/>
        </w:rPr>
      </w:pPr>
      <w:r w:rsidRPr="00405BBC">
        <w:rPr>
          <w:sz w:val="24"/>
          <w:szCs w:val="24"/>
        </w:rPr>
        <w:t xml:space="preserve">But that is exactly the Church that Jesus builds.  A church that prays </w:t>
      </w:r>
      <w:r w:rsidR="00597244" w:rsidRPr="00405BBC">
        <w:rPr>
          <w:sz w:val="24"/>
          <w:szCs w:val="24"/>
        </w:rPr>
        <w:t>–</w:t>
      </w:r>
      <w:r w:rsidRPr="00405BBC">
        <w:rPr>
          <w:sz w:val="24"/>
          <w:szCs w:val="24"/>
        </w:rPr>
        <w:t xml:space="preserve"> </w:t>
      </w:r>
      <w:r w:rsidR="00597244" w:rsidRPr="00405BBC">
        <w:rPr>
          <w:sz w:val="24"/>
          <w:szCs w:val="24"/>
        </w:rPr>
        <w:t xml:space="preserve">forgive us our trespasses as we forgive those who trespass against us. </w:t>
      </w:r>
    </w:p>
    <w:p w14:paraId="0FF72358" w14:textId="57A1F7CD" w:rsidR="00EA09B2" w:rsidRPr="00405BBC" w:rsidRDefault="00597244" w:rsidP="00405BBC">
      <w:pPr>
        <w:spacing w:line="480" w:lineRule="auto"/>
        <w:rPr>
          <w:sz w:val="24"/>
          <w:szCs w:val="24"/>
        </w:rPr>
      </w:pPr>
      <w:r w:rsidRPr="00405BBC">
        <w:rPr>
          <w:sz w:val="24"/>
          <w:szCs w:val="24"/>
        </w:rPr>
        <w:t xml:space="preserve">A church that carries </w:t>
      </w:r>
      <w:proofErr w:type="gramStart"/>
      <w:r w:rsidRPr="00405BBC">
        <w:rPr>
          <w:sz w:val="24"/>
          <w:szCs w:val="24"/>
        </w:rPr>
        <w:t>in itself the</w:t>
      </w:r>
      <w:proofErr w:type="gramEnd"/>
      <w:r w:rsidRPr="00405BBC">
        <w:rPr>
          <w:sz w:val="24"/>
          <w:szCs w:val="24"/>
        </w:rPr>
        <w:t xml:space="preserve"> im</w:t>
      </w:r>
      <w:r w:rsidR="004E6C4B" w:rsidRPr="00405BBC">
        <w:rPr>
          <w:sz w:val="24"/>
          <w:szCs w:val="24"/>
        </w:rPr>
        <w:t xml:space="preserve">age of Christ carrying the cross.  “Father </w:t>
      </w:r>
      <w:proofErr w:type="gramStart"/>
      <w:r w:rsidR="004E6C4B" w:rsidRPr="00405BBC">
        <w:rPr>
          <w:sz w:val="24"/>
          <w:szCs w:val="24"/>
        </w:rPr>
        <w:t>forgive</w:t>
      </w:r>
      <w:proofErr w:type="gramEnd"/>
      <w:r w:rsidR="004E6C4B" w:rsidRPr="00405BBC">
        <w:rPr>
          <w:sz w:val="24"/>
          <w:szCs w:val="24"/>
        </w:rPr>
        <w:t xml:space="preserve"> them, they know not what they do."</w:t>
      </w:r>
    </w:p>
    <w:p w14:paraId="204F0E80" w14:textId="675E8F04" w:rsidR="00EA09B2" w:rsidRPr="00405BBC" w:rsidRDefault="00EA09B2" w:rsidP="00405BBC">
      <w:pPr>
        <w:spacing w:line="480" w:lineRule="auto"/>
        <w:rPr>
          <w:sz w:val="24"/>
          <w:szCs w:val="24"/>
        </w:rPr>
      </w:pPr>
      <w:r w:rsidRPr="00405BBC">
        <w:rPr>
          <w:sz w:val="24"/>
          <w:szCs w:val="24"/>
        </w:rPr>
        <w:lastRenderedPageBreak/>
        <w:t>Believers that took to heart the promise.  “</w:t>
      </w:r>
      <w:proofErr w:type="gramStart"/>
      <w:r w:rsidR="00C52A0B" w:rsidRPr="00405BBC">
        <w:rPr>
          <w:sz w:val="24"/>
          <w:szCs w:val="24"/>
        </w:rPr>
        <w:t>the</w:t>
      </w:r>
      <w:proofErr w:type="gramEnd"/>
      <w:r w:rsidR="00C52A0B" w:rsidRPr="00405BBC">
        <w:rPr>
          <w:sz w:val="24"/>
          <w:szCs w:val="24"/>
        </w:rPr>
        <w:t xml:space="preserve"> gates of hell will not prevail against it.” </w:t>
      </w:r>
      <w:proofErr w:type="gramStart"/>
      <w:r w:rsidR="00C52A0B" w:rsidRPr="00405BBC">
        <w:rPr>
          <w:sz w:val="24"/>
          <w:szCs w:val="24"/>
        </w:rPr>
        <w:t>Hell</w:t>
      </w:r>
      <w:proofErr w:type="gramEnd"/>
      <w:r w:rsidR="00C52A0B" w:rsidRPr="00405BBC">
        <w:rPr>
          <w:sz w:val="24"/>
          <w:szCs w:val="24"/>
        </w:rPr>
        <w:t xml:space="preserve"> fiercest arrows broken lie. </w:t>
      </w:r>
      <w:r w:rsidR="001C104D" w:rsidRPr="00405BBC">
        <w:rPr>
          <w:sz w:val="24"/>
          <w:szCs w:val="24"/>
        </w:rPr>
        <w:t>Sin which leads to death is broken by grace. Grace won for us by Christ on that cross.</w:t>
      </w:r>
    </w:p>
    <w:p w14:paraId="182039F2" w14:textId="4E1469CD" w:rsidR="001C104D" w:rsidRPr="00405BBC" w:rsidRDefault="006619A3" w:rsidP="00405BBC">
      <w:pPr>
        <w:spacing w:line="480" w:lineRule="auto"/>
        <w:rPr>
          <w:sz w:val="24"/>
          <w:szCs w:val="24"/>
        </w:rPr>
      </w:pPr>
      <w:r w:rsidRPr="00405BBC">
        <w:rPr>
          <w:sz w:val="24"/>
          <w:szCs w:val="24"/>
        </w:rPr>
        <w:t xml:space="preserve">And </w:t>
      </w:r>
      <w:proofErr w:type="gramStart"/>
      <w:r w:rsidRPr="00405BBC">
        <w:rPr>
          <w:sz w:val="24"/>
          <w:szCs w:val="24"/>
        </w:rPr>
        <w:t>all of</w:t>
      </w:r>
      <w:proofErr w:type="gramEnd"/>
      <w:r w:rsidRPr="00405BBC">
        <w:rPr>
          <w:sz w:val="24"/>
          <w:szCs w:val="24"/>
        </w:rPr>
        <w:t xml:space="preserve"> this rests on our answer to the question.  “Who do you say Jesus is?”</w:t>
      </w:r>
    </w:p>
    <w:p w14:paraId="27133606" w14:textId="362C915E" w:rsidR="006619A3" w:rsidRPr="00405BBC" w:rsidRDefault="00911E64" w:rsidP="00405BBC">
      <w:pPr>
        <w:spacing w:line="480" w:lineRule="auto"/>
        <w:rPr>
          <w:sz w:val="24"/>
          <w:szCs w:val="24"/>
        </w:rPr>
      </w:pPr>
      <w:r w:rsidRPr="00405BBC">
        <w:rPr>
          <w:sz w:val="24"/>
          <w:szCs w:val="24"/>
        </w:rPr>
        <w:t>If he is just another prophet – a good teacher – then he isn’t quite so special.  And he could not give us the keys promised.  If he is merely human</w:t>
      </w:r>
      <w:r w:rsidR="00EE5C49" w:rsidRPr="00405BBC">
        <w:rPr>
          <w:sz w:val="24"/>
          <w:szCs w:val="24"/>
        </w:rPr>
        <w:t xml:space="preserve"> – even the best human – like he called the Baptist.  The greatest born of </w:t>
      </w:r>
      <w:r w:rsidR="0040272E" w:rsidRPr="00405BBC">
        <w:rPr>
          <w:sz w:val="24"/>
          <w:szCs w:val="24"/>
        </w:rPr>
        <w:t xml:space="preserve">woman. If Jesus was just that, </w:t>
      </w:r>
      <w:r w:rsidR="00747CB0" w:rsidRPr="00405BBC">
        <w:rPr>
          <w:sz w:val="24"/>
          <w:szCs w:val="24"/>
        </w:rPr>
        <w:t xml:space="preserve">maybe you could side with the Muslims the </w:t>
      </w:r>
      <w:proofErr w:type="spellStart"/>
      <w:r w:rsidR="00747CB0" w:rsidRPr="00405BBC">
        <w:rPr>
          <w:sz w:val="24"/>
          <w:szCs w:val="24"/>
        </w:rPr>
        <w:t>Mormans</w:t>
      </w:r>
      <w:proofErr w:type="spellEnd"/>
      <w:r w:rsidR="007074C4" w:rsidRPr="00405BBC">
        <w:rPr>
          <w:sz w:val="24"/>
          <w:szCs w:val="24"/>
        </w:rPr>
        <w:t xml:space="preserve"> for that matter</w:t>
      </w:r>
      <w:r w:rsidR="00747CB0" w:rsidRPr="00405BBC">
        <w:rPr>
          <w:sz w:val="24"/>
          <w:szCs w:val="24"/>
        </w:rPr>
        <w:t xml:space="preserve"> and say God sent a greater one.</w:t>
      </w:r>
    </w:p>
    <w:p w14:paraId="0E5BB74E" w14:textId="215D50BF" w:rsidR="007074C4" w:rsidRPr="00405BBC" w:rsidRDefault="007074C4" w:rsidP="00405BBC">
      <w:pPr>
        <w:spacing w:line="480" w:lineRule="auto"/>
        <w:rPr>
          <w:sz w:val="24"/>
          <w:szCs w:val="24"/>
        </w:rPr>
      </w:pPr>
      <w:r w:rsidRPr="00405BBC">
        <w:rPr>
          <w:sz w:val="24"/>
          <w:szCs w:val="24"/>
        </w:rPr>
        <w:t>No.  The power of the keys rests on saying exactly who Jesus is.  He is “the one.” He is the Christ.</w:t>
      </w:r>
      <w:r w:rsidR="004D26FB" w:rsidRPr="00405BBC">
        <w:rPr>
          <w:sz w:val="24"/>
          <w:szCs w:val="24"/>
        </w:rPr>
        <w:t xml:space="preserve">  He is the son of the living God.  </w:t>
      </w:r>
      <w:r w:rsidR="00BA073A" w:rsidRPr="00405BBC">
        <w:rPr>
          <w:sz w:val="24"/>
          <w:szCs w:val="24"/>
        </w:rPr>
        <w:t xml:space="preserve">Jesus himself put forward that importance before he healed the man lowered through the roof.  </w:t>
      </w:r>
      <w:r w:rsidR="00FC75CC" w:rsidRPr="00405BBC">
        <w:rPr>
          <w:sz w:val="24"/>
          <w:szCs w:val="24"/>
        </w:rPr>
        <w:t xml:space="preserve">Those friends of the crippled man rip open the rood and lower him in front of Jesus and Jesus tells </w:t>
      </w:r>
      <w:proofErr w:type="gramStart"/>
      <w:r w:rsidR="00FC75CC" w:rsidRPr="00405BBC">
        <w:rPr>
          <w:sz w:val="24"/>
          <w:szCs w:val="24"/>
        </w:rPr>
        <w:t>him</w:t>
      </w:r>
      <w:proofErr w:type="gramEnd"/>
      <w:r w:rsidR="00FC75CC" w:rsidRPr="00405BBC">
        <w:rPr>
          <w:sz w:val="24"/>
          <w:szCs w:val="24"/>
        </w:rPr>
        <w:t xml:space="preserve"> “Your sins are forgiven.”  Not exactly what they were hoping for.  But he did that with a purpose.</w:t>
      </w:r>
      <w:r w:rsidR="00F21FA4" w:rsidRPr="00405BBC">
        <w:rPr>
          <w:sz w:val="24"/>
          <w:szCs w:val="24"/>
        </w:rPr>
        <w:t xml:space="preserve">  The Pharisees started grumbling that “only God can forgive sins.” And Jesus’ reply was </w:t>
      </w:r>
      <w:r w:rsidR="00524E6F" w:rsidRPr="00405BBC">
        <w:rPr>
          <w:sz w:val="24"/>
          <w:szCs w:val="24"/>
        </w:rPr>
        <w:t xml:space="preserve">what is easier to say, your sins are </w:t>
      </w:r>
      <w:proofErr w:type="gramStart"/>
      <w:r w:rsidR="00524E6F" w:rsidRPr="00405BBC">
        <w:rPr>
          <w:sz w:val="24"/>
          <w:szCs w:val="24"/>
        </w:rPr>
        <w:t>forgiven, or</w:t>
      </w:r>
      <w:proofErr w:type="gramEnd"/>
      <w:r w:rsidR="00524E6F" w:rsidRPr="00405BBC">
        <w:rPr>
          <w:sz w:val="24"/>
          <w:szCs w:val="24"/>
        </w:rPr>
        <w:t xml:space="preserve"> get up and walk. And then he told the man to get up and walk.  So that we might know he </w:t>
      </w:r>
      <w:r w:rsidR="005E4291" w:rsidRPr="00405BBC">
        <w:rPr>
          <w:sz w:val="24"/>
          <w:szCs w:val="24"/>
        </w:rPr>
        <w:t>came from heaven with the power to forgive.</w:t>
      </w:r>
    </w:p>
    <w:p w14:paraId="65599FCB" w14:textId="096B87EE" w:rsidR="005E4291" w:rsidRPr="00405BBC" w:rsidRDefault="005E4291" w:rsidP="00405BBC">
      <w:pPr>
        <w:spacing w:line="480" w:lineRule="auto"/>
        <w:rPr>
          <w:sz w:val="24"/>
          <w:szCs w:val="24"/>
        </w:rPr>
      </w:pPr>
      <w:r w:rsidRPr="00405BBC">
        <w:rPr>
          <w:sz w:val="24"/>
          <w:szCs w:val="24"/>
        </w:rPr>
        <w:t>And he has freely given that power to us. To his church.</w:t>
      </w:r>
      <w:r w:rsidR="002F0900" w:rsidRPr="00405BBC">
        <w:rPr>
          <w:sz w:val="24"/>
          <w:szCs w:val="24"/>
        </w:rPr>
        <w:t xml:space="preserve">  Whatever you bind on earth shall be bound in heaven, and whatever you </w:t>
      </w:r>
      <w:proofErr w:type="gramStart"/>
      <w:r w:rsidR="002F0900" w:rsidRPr="00405BBC">
        <w:rPr>
          <w:sz w:val="24"/>
          <w:szCs w:val="24"/>
        </w:rPr>
        <w:t>loose</w:t>
      </w:r>
      <w:proofErr w:type="gramEnd"/>
      <w:r w:rsidR="002F0900" w:rsidRPr="00405BBC">
        <w:rPr>
          <w:sz w:val="24"/>
          <w:szCs w:val="24"/>
        </w:rPr>
        <w:t xml:space="preserve"> on earth shall be loosed in heaven.”</w:t>
      </w:r>
    </w:p>
    <w:p w14:paraId="2C18804F" w14:textId="41D73286" w:rsidR="002F0900" w:rsidRPr="00405BBC" w:rsidRDefault="002F0900" w:rsidP="00405BBC">
      <w:pPr>
        <w:spacing w:line="480" w:lineRule="auto"/>
        <w:rPr>
          <w:b/>
          <w:bCs/>
          <w:sz w:val="24"/>
          <w:szCs w:val="24"/>
          <w:u w:val="single"/>
        </w:rPr>
      </w:pPr>
      <w:r w:rsidRPr="00405BBC">
        <w:rPr>
          <w:b/>
          <w:bCs/>
          <w:sz w:val="24"/>
          <w:szCs w:val="24"/>
          <w:u w:val="single"/>
        </w:rPr>
        <w:t>Eschatological</w:t>
      </w:r>
    </w:p>
    <w:p w14:paraId="3668B93A" w14:textId="593EFCCA" w:rsidR="002F0900" w:rsidRPr="00405BBC" w:rsidRDefault="002F0900" w:rsidP="00405BBC">
      <w:pPr>
        <w:spacing w:line="480" w:lineRule="auto"/>
        <w:rPr>
          <w:sz w:val="24"/>
          <w:szCs w:val="24"/>
        </w:rPr>
      </w:pPr>
      <w:r w:rsidRPr="00405BBC">
        <w:rPr>
          <w:sz w:val="24"/>
          <w:szCs w:val="24"/>
        </w:rPr>
        <w:t xml:space="preserve">Understand </w:t>
      </w:r>
      <w:r w:rsidR="006731A3" w:rsidRPr="00405BBC">
        <w:rPr>
          <w:sz w:val="24"/>
          <w:szCs w:val="24"/>
        </w:rPr>
        <w:t xml:space="preserve">that immense power and authority you have been given. The entire pagan world </w:t>
      </w:r>
      <w:r w:rsidR="00FD0DDC" w:rsidRPr="00405BBC">
        <w:rPr>
          <w:sz w:val="24"/>
          <w:szCs w:val="24"/>
        </w:rPr>
        <w:t>would say as above so below.  Jesus reordered that in the office of the keys.  As below – as in your hands – so above.</w:t>
      </w:r>
    </w:p>
    <w:p w14:paraId="527B99F8" w14:textId="401DDC27" w:rsidR="00A01510" w:rsidRPr="00405BBC" w:rsidRDefault="008319B0" w:rsidP="00405BBC">
      <w:pPr>
        <w:spacing w:line="480" w:lineRule="auto"/>
        <w:rPr>
          <w:sz w:val="24"/>
          <w:szCs w:val="24"/>
        </w:rPr>
      </w:pPr>
      <w:r w:rsidRPr="00405BBC">
        <w:rPr>
          <w:sz w:val="24"/>
          <w:szCs w:val="24"/>
        </w:rPr>
        <w:lastRenderedPageBreak/>
        <w:t>Heaven doesn’t need another judge</w:t>
      </w:r>
      <w:r w:rsidR="00C04280" w:rsidRPr="00405BBC">
        <w:rPr>
          <w:sz w:val="24"/>
          <w:szCs w:val="24"/>
        </w:rPr>
        <w:t xml:space="preserve"> that wants to sit on the seat of </w:t>
      </w:r>
      <w:proofErr w:type="gramStart"/>
      <w:r w:rsidR="00C04280" w:rsidRPr="00405BBC">
        <w:rPr>
          <w:sz w:val="24"/>
          <w:szCs w:val="24"/>
        </w:rPr>
        <w:t>Moses</w:t>
      </w:r>
      <w:proofErr w:type="gramEnd"/>
      <w:r w:rsidR="00C04280" w:rsidRPr="00405BBC">
        <w:rPr>
          <w:sz w:val="24"/>
          <w:szCs w:val="24"/>
        </w:rPr>
        <w:t xml:space="preserve"> binding consciences. </w:t>
      </w:r>
      <w:r w:rsidR="00A01510" w:rsidRPr="00405BBC">
        <w:rPr>
          <w:sz w:val="24"/>
          <w:szCs w:val="24"/>
        </w:rPr>
        <w:t>Heaven has plenty of those.  We are all natural lawyers.  And that silver key</w:t>
      </w:r>
      <w:r w:rsidR="00D35DC0" w:rsidRPr="00405BBC">
        <w:rPr>
          <w:sz w:val="24"/>
          <w:szCs w:val="24"/>
        </w:rPr>
        <w:t xml:space="preserve"> of the law</w:t>
      </w:r>
      <w:r w:rsidR="00A01510" w:rsidRPr="00405BBC">
        <w:rPr>
          <w:sz w:val="24"/>
          <w:szCs w:val="24"/>
        </w:rPr>
        <w:t xml:space="preserve"> </w:t>
      </w:r>
      <w:r w:rsidR="00242C74" w:rsidRPr="00405BBC">
        <w:rPr>
          <w:sz w:val="24"/>
          <w:szCs w:val="24"/>
        </w:rPr>
        <w:t>will not fade in jot or tit</w:t>
      </w:r>
      <w:r w:rsidR="00D35DC0" w:rsidRPr="00405BBC">
        <w:rPr>
          <w:sz w:val="24"/>
          <w:szCs w:val="24"/>
        </w:rPr>
        <w:t>t</w:t>
      </w:r>
      <w:r w:rsidR="00242C74" w:rsidRPr="00405BBC">
        <w:rPr>
          <w:sz w:val="24"/>
          <w:szCs w:val="24"/>
        </w:rPr>
        <w:t>le</w:t>
      </w:r>
      <w:r w:rsidR="00D35DC0" w:rsidRPr="00405BBC">
        <w:rPr>
          <w:sz w:val="24"/>
          <w:szCs w:val="24"/>
        </w:rPr>
        <w:t xml:space="preserve"> until all is accomplished.  If you want to have been forgiven talents and </w:t>
      </w:r>
      <w:r w:rsidR="007A0A4B" w:rsidRPr="00405BBC">
        <w:rPr>
          <w:sz w:val="24"/>
          <w:szCs w:val="24"/>
        </w:rPr>
        <w:t>want to go demand denarius – you are free to do so</w:t>
      </w:r>
      <w:r w:rsidR="005154C3" w:rsidRPr="00405BBC">
        <w:rPr>
          <w:sz w:val="24"/>
          <w:szCs w:val="24"/>
        </w:rPr>
        <w:t>.</w:t>
      </w:r>
    </w:p>
    <w:p w14:paraId="55B6528D" w14:textId="77777777" w:rsidR="00BC0566" w:rsidRPr="00405BBC" w:rsidRDefault="007A0A4B" w:rsidP="00405BBC">
      <w:pPr>
        <w:spacing w:line="480" w:lineRule="auto"/>
        <w:rPr>
          <w:sz w:val="24"/>
          <w:szCs w:val="24"/>
        </w:rPr>
      </w:pPr>
      <w:r w:rsidRPr="00405BBC">
        <w:rPr>
          <w:sz w:val="24"/>
          <w:szCs w:val="24"/>
        </w:rPr>
        <w:t xml:space="preserve">But the church that Christ established </w:t>
      </w:r>
      <w:r w:rsidR="005154C3" w:rsidRPr="00405BBC">
        <w:rPr>
          <w:sz w:val="24"/>
          <w:szCs w:val="24"/>
        </w:rPr>
        <w:t xml:space="preserve">in this world is not for such judging. It is for proclaiming forgiveness.  Forgiveness won by the Christ </w:t>
      </w:r>
      <w:r w:rsidR="00BA34EB" w:rsidRPr="00405BBC">
        <w:rPr>
          <w:sz w:val="24"/>
          <w:szCs w:val="24"/>
        </w:rPr>
        <w:t>–</w:t>
      </w:r>
      <w:r w:rsidR="005154C3" w:rsidRPr="00405BBC">
        <w:rPr>
          <w:sz w:val="24"/>
          <w:szCs w:val="24"/>
        </w:rPr>
        <w:t xml:space="preserve"> </w:t>
      </w:r>
      <w:r w:rsidR="00BA34EB" w:rsidRPr="00405BBC">
        <w:rPr>
          <w:sz w:val="24"/>
          <w:szCs w:val="24"/>
        </w:rPr>
        <w:t>Jesus – on that cross.</w:t>
      </w:r>
    </w:p>
    <w:p w14:paraId="441215A1" w14:textId="7BD12429" w:rsidR="007A0A4B" w:rsidRPr="00405BBC" w:rsidRDefault="00BC0566" w:rsidP="00405BBC">
      <w:pPr>
        <w:spacing w:line="480" w:lineRule="auto"/>
        <w:rPr>
          <w:sz w:val="24"/>
          <w:szCs w:val="24"/>
        </w:rPr>
      </w:pPr>
      <w:r w:rsidRPr="00405BBC">
        <w:rPr>
          <w:sz w:val="24"/>
          <w:szCs w:val="24"/>
        </w:rPr>
        <w:t>The Keys are in your hands.</w:t>
      </w:r>
      <w:r w:rsidR="00E339A8" w:rsidRPr="00405BBC">
        <w:rPr>
          <w:sz w:val="24"/>
          <w:szCs w:val="24"/>
        </w:rPr>
        <w:t xml:space="preserve"> They are in the </w:t>
      </w:r>
      <w:proofErr w:type="gramStart"/>
      <w:r w:rsidR="00E339A8" w:rsidRPr="00405BBC">
        <w:rPr>
          <w:sz w:val="24"/>
          <w:szCs w:val="24"/>
        </w:rPr>
        <w:t>churches</w:t>
      </w:r>
      <w:proofErr w:type="gramEnd"/>
      <w:r w:rsidR="00E339A8" w:rsidRPr="00405BBC">
        <w:rPr>
          <w:sz w:val="24"/>
          <w:szCs w:val="24"/>
        </w:rPr>
        <w:t xml:space="preserve"> hands.</w:t>
      </w:r>
      <w:r w:rsidRPr="00405BBC">
        <w:rPr>
          <w:sz w:val="24"/>
          <w:szCs w:val="24"/>
        </w:rPr>
        <w:t xml:space="preserve"> Use them wisely</w:t>
      </w:r>
      <w:r w:rsidR="00E339A8" w:rsidRPr="00405BBC">
        <w:rPr>
          <w:sz w:val="24"/>
          <w:szCs w:val="24"/>
        </w:rPr>
        <w:t xml:space="preserve"> </w:t>
      </w:r>
      <w:proofErr w:type="gramStart"/>
      <w:r w:rsidR="00E339A8" w:rsidRPr="00405BBC">
        <w:rPr>
          <w:sz w:val="24"/>
          <w:szCs w:val="24"/>
        </w:rPr>
        <w:t xml:space="preserve">- </w:t>
      </w:r>
      <w:r w:rsidRPr="00405BBC">
        <w:rPr>
          <w:sz w:val="24"/>
          <w:szCs w:val="24"/>
        </w:rPr>
        <w:t xml:space="preserve"> knowing</w:t>
      </w:r>
      <w:proofErr w:type="gramEnd"/>
      <w:r w:rsidRPr="00405BBC">
        <w:rPr>
          <w:sz w:val="24"/>
          <w:szCs w:val="24"/>
        </w:rPr>
        <w:t xml:space="preserve"> who they come </w:t>
      </w:r>
      <w:proofErr w:type="gramStart"/>
      <w:r w:rsidRPr="00405BBC">
        <w:rPr>
          <w:sz w:val="24"/>
          <w:szCs w:val="24"/>
        </w:rPr>
        <w:t xml:space="preserve">from </w:t>
      </w:r>
      <w:r w:rsidR="00E339A8" w:rsidRPr="00405BBC">
        <w:rPr>
          <w:sz w:val="24"/>
          <w:szCs w:val="24"/>
        </w:rPr>
        <w:t xml:space="preserve"> -</w:t>
      </w:r>
      <w:proofErr w:type="gramEnd"/>
      <w:r w:rsidR="00E339A8" w:rsidRPr="00405BBC">
        <w:rPr>
          <w:sz w:val="24"/>
          <w:szCs w:val="24"/>
        </w:rPr>
        <w:t xml:space="preserve"> </w:t>
      </w:r>
      <w:r w:rsidRPr="00405BBC">
        <w:rPr>
          <w:sz w:val="24"/>
          <w:szCs w:val="24"/>
        </w:rPr>
        <w:t xml:space="preserve">and how they </w:t>
      </w:r>
      <w:proofErr w:type="gramStart"/>
      <w:r w:rsidRPr="00405BBC">
        <w:rPr>
          <w:sz w:val="24"/>
          <w:szCs w:val="24"/>
        </w:rPr>
        <w:t>were won</w:t>
      </w:r>
      <w:proofErr w:type="gramEnd"/>
      <w:r w:rsidRPr="00405BBC">
        <w:rPr>
          <w:sz w:val="24"/>
          <w:szCs w:val="24"/>
        </w:rPr>
        <w:t>.</w:t>
      </w:r>
      <w:r w:rsidR="005154C3" w:rsidRPr="00405BBC">
        <w:rPr>
          <w:sz w:val="24"/>
          <w:szCs w:val="24"/>
        </w:rPr>
        <w:t xml:space="preserve"> </w:t>
      </w:r>
    </w:p>
    <w:sectPr w:rsidR="007A0A4B" w:rsidRPr="00405BB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78AB"/>
    <w:rsid w:val="000E0849"/>
    <w:rsid w:val="00126AE5"/>
    <w:rsid w:val="00134870"/>
    <w:rsid w:val="001A3F3F"/>
    <w:rsid w:val="001C104D"/>
    <w:rsid w:val="00242C74"/>
    <w:rsid w:val="00281252"/>
    <w:rsid w:val="002C1C31"/>
    <w:rsid w:val="002C7D79"/>
    <w:rsid w:val="002F0900"/>
    <w:rsid w:val="00310D8F"/>
    <w:rsid w:val="00340150"/>
    <w:rsid w:val="003D16C2"/>
    <w:rsid w:val="0040272E"/>
    <w:rsid w:val="00405045"/>
    <w:rsid w:val="00405BBC"/>
    <w:rsid w:val="00405F55"/>
    <w:rsid w:val="00460F79"/>
    <w:rsid w:val="004C361E"/>
    <w:rsid w:val="004C6523"/>
    <w:rsid w:val="004C78AB"/>
    <w:rsid w:val="004D26FB"/>
    <w:rsid w:val="004E6C4B"/>
    <w:rsid w:val="005154C3"/>
    <w:rsid w:val="00524E6F"/>
    <w:rsid w:val="00594A7F"/>
    <w:rsid w:val="00597244"/>
    <w:rsid w:val="005B4A77"/>
    <w:rsid w:val="005E4291"/>
    <w:rsid w:val="006619A3"/>
    <w:rsid w:val="006731A3"/>
    <w:rsid w:val="006B000A"/>
    <w:rsid w:val="006B34B9"/>
    <w:rsid w:val="007074C4"/>
    <w:rsid w:val="00747CB0"/>
    <w:rsid w:val="007A0A4B"/>
    <w:rsid w:val="007A7C8F"/>
    <w:rsid w:val="007B7969"/>
    <w:rsid w:val="007C7C88"/>
    <w:rsid w:val="008319B0"/>
    <w:rsid w:val="008F433B"/>
    <w:rsid w:val="00911E64"/>
    <w:rsid w:val="009435E0"/>
    <w:rsid w:val="00945FB2"/>
    <w:rsid w:val="00A01510"/>
    <w:rsid w:val="00A015EA"/>
    <w:rsid w:val="00A1105F"/>
    <w:rsid w:val="00B3243D"/>
    <w:rsid w:val="00BA073A"/>
    <w:rsid w:val="00BA34EB"/>
    <w:rsid w:val="00BC0566"/>
    <w:rsid w:val="00C04280"/>
    <w:rsid w:val="00C52A0B"/>
    <w:rsid w:val="00C55EC7"/>
    <w:rsid w:val="00C70DC2"/>
    <w:rsid w:val="00CC2811"/>
    <w:rsid w:val="00D35DC0"/>
    <w:rsid w:val="00D43923"/>
    <w:rsid w:val="00D95611"/>
    <w:rsid w:val="00DE6617"/>
    <w:rsid w:val="00E339A8"/>
    <w:rsid w:val="00E47A56"/>
    <w:rsid w:val="00EA09B2"/>
    <w:rsid w:val="00EE5C49"/>
    <w:rsid w:val="00F0225A"/>
    <w:rsid w:val="00F21FA4"/>
    <w:rsid w:val="00F32F0D"/>
    <w:rsid w:val="00F34F65"/>
    <w:rsid w:val="00F4627A"/>
    <w:rsid w:val="00F52257"/>
    <w:rsid w:val="00FC75CC"/>
    <w:rsid w:val="00FD0D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36A7D0"/>
  <w15:chartTrackingRefBased/>
  <w15:docId w15:val="{A3D10339-7A30-4D8A-9F47-C6C393A17B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C78A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C78A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C78AB"/>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C78AB"/>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4C78AB"/>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4C78AB"/>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4C78AB"/>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4C78AB"/>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4C78AB"/>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78A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C78A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C78AB"/>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C78AB"/>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4C78AB"/>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4C78AB"/>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4C78AB"/>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4C78AB"/>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4C78AB"/>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4C78A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C78A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C78AB"/>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C78AB"/>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4C78AB"/>
    <w:pPr>
      <w:spacing w:before="160"/>
      <w:jc w:val="center"/>
    </w:pPr>
    <w:rPr>
      <w:i/>
      <w:iCs/>
      <w:color w:val="404040" w:themeColor="text1" w:themeTint="BF"/>
    </w:rPr>
  </w:style>
  <w:style w:type="character" w:customStyle="1" w:styleId="QuoteChar">
    <w:name w:val="Quote Char"/>
    <w:basedOn w:val="DefaultParagraphFont"/>
    <w:link w:val="Quote"/>
    <w:uiPriority w:val="29"/>
    <w:rsid w:val="004C78AB"/>
    <w:rPr>
      <w:i/>
      <w:iCs/>
      <w:color w:val="404040" w:themeColor="text1" w:themeTint="BF"/>
    </w:rPr>
  </w:style>
  <w:style w:type="paragraph" w:styleId="ListParagraph">
    <w:name w:val="List Paragraph"/>
    <w:basedOn w:val="Normal"/>
    <w:uiPriority w:val="34"/>
    <w:qFormat/>
    <w:rsid w:val="004C78AB"/>
    <w:pPr>
      <w:ind w:left="720"/>
      <w:contextualSpacing/>
    </w:pPr>
  </w:style>
  <w:style w:type="character" w:styleId="IntenseEmphasis">
    <w:name w:val="Intense Emphasis"/>
    <w:basedOn w:val="DefaultParagraphFont"/>
    <w:uiPriority w:val="21"/>
    <w:qFormat/>
    <w:rsid w:val="004C78AB"/>
    <w:rPr>
      <w:i/>
      <w:iCs/>
      <w:color w:val="0F4761" w:themeColor="accent1" w:themeShade="BF"/>
    </w:rPr>
  </w:style>
  <w:style w:type="paragraph" w:styleId="IntenseQuote">
    <w:name w:val="Intense Quote"/>
    <w:basedOn w:val="Normal"/>
    <w:next w:val="Normal"/>
    <w:link w:val="IntenseQuoteChar"/>
    <w:uiPriority w:val="30"/>
    <w:qFormat/>
    <w:rsid w:val="004C78A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C78AB"/>
    <w:rPr>
      <w:i/>
      <w:iCs/>
      <w:color w:val="0F4761" w:themeColor="accent1" w:themeShade="BF"/>
    </w:rPr>
  </w:style>
  <w:style w:type="character" w:styleId="IntenseReference">
    <w:name w:val="Intense Reference"/>
    <w:basedOn w:val="DefaultParagraphFont"/>
    <w:uiPriority w:val="32"/>
    <w:qFormat/>
    <w:rsid w:val="004C78A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546</TotalTime>
  <Pages>5</Pages>
  <Words>1165</Words>
  <Characters>6642</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Brown</dc:creator>
  <cp:keywords/>
  <dc:description/>
  <cp:lastModifiedBy>Mark Brown</cp:lastModifiedBy>
  <cp:revision>64</cp:revision>
  <dcterms:created xsi:type="dcterms:W3CDTF">2026-08-23T00:27:00Z</dcterms:created>
  <dcterms:modified xsi:type="dcterms:W3CDTF">2026-08-23T09:33:00Z</dcterms:modified>
</cp:coreProperties>
</file>