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94B21" w14:textId="5933BDA9" w:rsidR="00F0225A" w:rsidRPr="00543D29" w:rsidRDefault="00E3740B" w:rsidP="00543D29">
      <w:pPr>
        <w:spacing w:line="480" w:lineRule="auto"/>
        <w:rPr>
          <w:sz w:val="24"/>
          <w:szCs w:val="24"/>
        </w:rPr>
      </w:pPr>
      <w:r w:rsidRPr="00543D29">
        <w:rPr>
          <w:sz w:val="24"/>
          <w:szCs w:val="24"/>
        </w:rPr>
        <w:t>Text: Matthew 22:15-22</w:t>
      </w:r>
    </w:p>
    <w:p w14:paraId="628E04AC" w14:textId="6781891A" w:rsidR="00E3740B" w:rsidRPr="00543D29" w:rsidRDefault="00E3740B" w:rsidP="00543D29">
      <w:pPr>
        <w:spacing w:line="480" w:lineRule="auto"/>
        <w:rPr>
          <w:b/>
          <w:bCs/>
          <w:sz w:val="24"/>
          <w:szCs w:val="24"/>
          <w:u w:val="single"/>
        </w:rPr>
      </w:pPr>
      <w:r w:rsidRPr="00543D29">
        <w:rPr>
          <w:b/>
          <w:bCs/>
          <w:sz w:val="24"/>
          <w:szCs w:val="24"/>
          <w:u w:val="single"/>
        </w:rPr>
        <w:t>Introduction</w:t>
      </w:r>
    </w:p>
    <w:p w14:paraId="0ED5E2DA" w14:textId="0428EF87" w:rsidR="00E3740B" w:rsidRPr="00543D29" w:rsidRDefault="00E3740B" w:rsidP="00543D29">
      <w:pPr>
        <w:spacing w:line="480" w:lineRule="auto"/>
        <w:rPr>
          <w:sz w:val="24"/>
          <w:szCs w:val="24"/>
        </w:rPr>
      </w:pPr>
      <w:r w:rsidRPr="00543D29">
        <w:rPr>
          <w:sz w:val="24"/>
          <w:szCs w:val="24"/>
        </w:rPr>
        <w:t xml:space="preserve">So, I guess voting for the upcoming election has already started.  I’m still not sold </w:t>
      </w:r>
      <w:proofErr w:type="gramStart"/>
      <w:r w:rsidRPr="00543D29">
        <w:rPr>
          <w:sz w:val="24"/>
          <w:szCs w:val="24"/>
        </w:rPr>
        <w:t>on</w:t>
      </w:r>
      <w:proofErr w:type="gramEnd"/>
      <w:r w:rsidRPr="00543D29">
        <w:rPr>
          <w:sz w:val="24"/>
          <w:szCs w:val="24"/>
        </w:rPr>
        <w:t xml:space="preserve"> the wisdom of having an election month with official ballots mailed out willy-nilly.  Four </w:t>
      </w:r>
      <w:proofErr w:type="gramStart"/>
      <w:r w:rsidRPr="00543D29">
        <w:rPr>
          <w:sz w:val="24"/>
          <w:szCs w:val="24"/>
        </w:rPr>
        <w:t>years on</w:t>
      </w:r>
      <w:proofErr w:type="gramEnd"/>
      <w:r w:rsidRPr="00543D29">
        <w:rPr>
          <w:sz w:val="24"/>
          <w:szCs w:val="24"/>
        </w:rPr>
        <w:t xml:space="preserve"> I am still getting in the mail a ballot for </w:t>
      </w:r>
      <w:proofErr w:type="gramStart"/>
      <w:r w:rsidRPr="00543D29">
        <w:rPr>
          <w:sz w:val="24"/>
          <w:szCs w:val="24"/>
        </w:rPr>
        <w:t>a previous owner</w:t>
      </w:r>
      <w:proofErr w:type="gramEnd"/>
      <w:r w:rsidRPr="00543D29">
        <w:rPr>
          <w:sz w:val="24"/>
          <w:szCs w:val="24"/>
        </w:rPr>
        <w:t xml:space="preserve"> of my house. I joke every cycle about casting it as the guy it belongs to is obviously not using it.  Maybe I’d even offer him some hooch or a pack of </w:t>
      </w:r>
      <w:proofErr w:type="gramStart"/>
      <w:r w:rsidRPr="00543D29">
        <w:rPr>
          <w:sz w:val="24"/>
          <w:szCs w:val="24"/>
        </w:rPr>
        <w:t>smokes</w:t>
      </w:r>
      <w:proofErr w:type="gramEnd"/>
      <w:r w:rsidRPr="00543D29">
        <w:rPr>
          <w:sz w:val="24"/>
          <w:szCs w:val="24"/>
        </w:rPr>
        <w:t xml:space="preserve">.  Just kidding. But those are the current rules.  </w:t>
      </w:r>
      <w:proofErr w:type="gramStart"/>
      <w:r w:rsidRPr="00543D29">
        <w:rPr>
          <w:sz w:val="24"/>
          <w:szCs w:val="24"/>
        </w:rPr>
        <w:t>So</w:t>
      </w:r>
      <w:proofErr w:type="gramEnd"/>
      <w:r w:rsidRPr="00543D29">
        <w:rPr>
          <w:sz w:val="24"/>
          <w:szCs w:val="24"/>
        </w:rPr>
        <w:t xml:space="preserve"> we live by them. I round up the 4 votes in the house.  Ethan isn’t 18 yet.  And mail them back. And get a nice little text that “Your vote has been counted.” Then I can put the “I voted!” sticker on for the day.</w:t>
      </w:r>
    </w:p>
    <w:p w14:paraId="3E2EFA17" w14:textId="16709604" w:rsidR="00E3740B" w:rsidRPr="00543D29" w:rsidRDefault="00E3740B" w:rsidP="00543D29">
      <w:pPr>
        <w:spacing w:line="480" w:lineRule="auto"/>
        <w:rPr>
          <w:sz w:val="24"/>
          <w:szCs w:val="24"/>
        </w:rPr>
      </w:pPr>
      <w:r w:rsidRPr="00543D29">
        <w:rPr>
          <w:sz w:val="24"/>
          <w:szCs w:val="24"/>
        </w:rPr>
        <w:t>If the media decides to do their job and drops some scandalous information about one of the candidates between now and November 3</w:t>
      </w:r>
      <w:r w:rsidRPr="00543D29">
        <w:rPr>
          <w:sz w:val="24"/>
          <w:szCs w:val="24"/>
          <w:vertAlign w:val="superscript"/>
        </w:rPr>
        <w:t>rd</w:t>
      </w:r>
      <w:r w:rsidRPr="00543D29">
        <w:rPr>
          <w:sz w:val="24"/>
          <w:szCs w:val="24"/>
        </w:rPr>
        <w:t xml:space="preserve"> – oh well. </w:t>
      </w:r>
    </w:p>
    <w:p w14:paraId="0EBC1EAE" w14:textId="6715CEE8" w:rsidR="00E3740B" w:rsidRPr="00543D29" w:rsidRDefault="00E3740B" w:rsidP="00543D29">
      <w:pPr>
        <w:spacing w:line="480" w:lineRule="auto"/>
        <w:rPr>
          <w:b/>
          <w:bCs/>
          <w:sz w:val="24"/>
          <w:szCs w:val="24"/>
          <w:u w:val="single"/>
        </w:rPr>
      </w:pPr>
      <w:r w:rsidRPr="00543D29">
        <w:rPr>
          <w:b/>
          <w:bCs/>
          <w:sz w:val="24"/>
          <w:szCs w:val="24"/>
          <w:u w:val="single"/>
        </w:rPr>
        <w:t>Text</w:t>
      </w:r>
    </w:p>
    <w:p w14:paraId="4BAFB0C6" w14:textId="48A55A3E" w:rsidR="00E3740B" w:rsidRPr="00543D29" w:rsidRDefault="00E3740B" w:rsidP="00543D29">
      <w:pPr>
        <w:spacing w:line="480" w:lineRule="auto"/>
        <w:rPr>
          <w:sz w:val="24"/>
          <w:szCs w:val="24"/>
        </w:rPr>
      </w:pPr>
      <w:r w:rsidRPr="00543D29">
        <w:rPr>
          <w:sz w:val="24"/>
          <w:szCs w:val="24"/>
        </w:rPr>
        <w:t xml:space="preserve">I start off with that because our Gospel lesson for today is often the seat of teaching about politics. And there are certainly some things that we can think about, but </w:t>
      </w:r>
      <w:r w:rsidR="00935A7B" w:rsidRPr="00543D29">
        <w:rPr>
          <w:sz w:val="24"/>
          <w:szCs w:val="24"/>
        </w:rPr>
        <w:t>democracy or voting or how to pick your rulers, the Bible doesn’t say all that much about.  What the Bible talks about is legitimate authority.</w:t>
      </w:r>
    </w:p>
    <w:p w14:paraId="7EAF605C" w14:textId="392CF3F5" w:rsidR="00935A7B" w:rsidRPr="00543D29" w:rsidRDefault="00935A7B" w:rsidP="00543D29">
      <w:pPr>
        <w:spacing w:line="480" w:lineRule="auto"/>
        <w:rPr>
          <w:sz w:val="24"/>
          <w:szCs w:val="24"/>
        </w:rPr>
      </w:pPr>
      <w:r w:rsidRPr="00543D29">
        <w:rPr>
          <w:sz w:val="24"/>
          <w:szCs w:val="24"/>
        </w:rPr>
        <w:t xml:space="preserve">The first thing I want to point out as we meditate on the lesson is why the question is being asked and who was sent to ask it.  The question asked – “Is it lawful to pay taxes to Ceasar?” – is asked for bad faith reasons.  The Pharisees “plotted how to entangle Jesus in his talk.” Jesus was too popular.  All the people were going to him. They recognized his authority and </w:t>
      </w:r>
      <w:proofErr w:type="gramStart"/>
      <w:r w:rsidRPr="00543D29">
        <w:rPr>
          <w:sz w:val="24"/>
          <w:szCs w:val="24"/>
        </w:rPr>
        <w:t>were recognizing</w:t>
      </w:r>
      <w:proofErr w:type="gramEnd"/>
      <w:r w:rsidRPr="00543D29">
        <w:rPr>
          <w:sz w:val="24"/>
          <w:szCs w:val="24"/>
        </w:rPr>
        <w:t xml:space="preserve"> the lack of authority among the Temple establishment.  They also know that everybody hates taxes.  Especially taxes paid to despised rulers. The people he was popular with would want one </w:t>
      </w:r>
      <w:r w:rsidRPr="00543D29">
        <w:rPr>
          <w:sz w:val="24"/>
          <w:szCs w:val="24"/>
        </w:rPr>
        <w:lastRenderedPageBreak/>
        <w:t xml:space="preserve">answer, but if Jesus gave them the answer they wanted, Caesar, certainly listening in by this time to the most popular rabbit in the land, might do something to nip it in the bud.  Something like this is eventually what the jam up Jesus </w:t>
      </w:r>
      <w:proofErr w:type="gramStart"/>
      <w:r w:rsidRPr="00543D29">
        <w:rPr>
          <w:sz w:val="24"/>
          <w:szCs w:val="24"/>
        </w:rPr>
        <w:t>with in</w:t>
      </w:r>
      <w:proofErr w:type="gramEnd"/>
      <w:r w:rsidRPr="00543D29">
        <w:rPr>
          <w:sz w:val="24"/>
          <w:szCs w:val="24"/>
        </w:rPr>
        <w:t xml:space="preserve"> front of Pilate.  “He claims to be the King of the Jews.” But the Pharisees won’t themselves go.  They send a group called “The Herodians.” </w:t>
      </w:r>
      <w:r w:rsidR="00356341" w:rsidRPr="00543D29">
        <w:rPr>
          <w:sz w:val="24"/>
          <w:szCs w:val="24"/>
        </w:rPr>
        <w:t xml:space="preserve">This group is mentioned twice in the entire New Testament. Who are they? They are a group that have completely sold out to the various heirs of Herid the Great. Herod the Great had been Rome’s puppet ruler of the entire region, making sure that Rome got their taxes or tribute and taking his along the way. After he died it had been divided into something called the tetrarchy. Each to one or another son. The Bible introduces us to two of them.  Herod Antipas of Galilee and Herod Philip whose swapping of wives is what got John the Baptist’s head chopped off.  But the point of mentioning the Herodians is a smear.  The Pharisees might be hypocritical, but the Herodians had no principles beyond power to betray. </w:t>
      </w:r>
    </w:p>
    <w:p w14:paraId="3732174C" w14:textId="35C62EC1" w:rsidR="00356341" w:rsidRPr="00543D29" w:rsidRDefault="00356341" w:rsidP="00543D29">
      <w:pPr>
        <w:spacing w:line="480" w:lineRule="auto"/>
        <w:rPr>
          <w:sz w:val="24"/>
          <w:szCs w:val="24"/>
        </w:rPr>
      </w:pPr>
      <w:r w:rsidRPr="00543D29">
        <w:rPr>
          <w:sz w:val="24"/>
          <w:szCs w:val="24"/>
        </w:rPr>
        <w:t>So, when they come along with their smooth talk - “teacher, we know that you are true and teach the way of God truthfully.” – just imagine Press Secretary of whichever political team you do not like. They don’t mean a word of it.  They just think it might get this rube of a rabbi to say something dangerous which they can take back to whichever Herod was in a bad mood that day.</w:t>
      </w:r>
    </w:p>
    <w:p w14:paraId="166A8F41" w14:textId="24EDA1EE" w:rsidR="00CA14AA" w:rsidRPr="00543D29" w:rsidRDefault="00CA14AA" w:rsidP="00543D29">
      <w:pPr>
        <w:spacing w:line="480" w:lineRule="auto"/>
        <w:rPr>
          <w:sz w:val="24"/>
          <w:szCs w:val="24"/>
        </w:rPr>
      </w:pPr>
      <w:r w:rsidRPr="00543D29">
        <w:rPr>
          <w:sz w:val="24"/>
          <w:szCs w:val="24"/>
        </w:rPr>
        <w:t xml:space="preserve">It’s a picture of human politics in a fallen world. And there are two things I will point out here.  It is tawdry and in bad faith and primarily about power.  Second point, you can’t escape it.  And I think this is the one thing that gets more complex in the modern world. In the ancient world you were most likely a subject. Rulers were chosen by lineage or money or arms and steel. You as a subject of any given ruler might benefit or suffer because of their policies or actions, but there was no way you bore responsibility for them.  You as voting citizens – even as non-voting citizens – bear some responsibility. The reality that you can’t escape it is even greater.  Even if </w:t>
      </w:r>
      <w:r w:rsidRPr="00543D29">
        <w:rPr>
          <w:sz w:val="24"/>
          <w:szCs w:val="24"/>
        </w:rPr>
        <w:lastRenderedPageBreak/>
        <w:t>you think the candidates placed before you are trash and put on the ballot in acts of hypocrisy and bad faith.  This is the system.</w:t>
      </w:r>
      <w:r w:rsidR="00EC2FF6" w:rsidRPr="00543D29">
        <w:rPr>
          <w:sz w:val="24"/>
          <w:szCs w:val="24"/>
        </w:rPr>
        <w:t xml:space="preserve">  This is human reality in a fallen world.  As Luther would say – “sin boldly.” </w:t>
      </w:r>
    </w:p>
    <w:p w14:paraId="19AD129F" w14:textId="2ED7C434" w:rsidR="00CA14AA" w:rsidRPr="00543D29" w:rsidRDefault="00CA14AA" w:rsidP="00543D29">
      <w:pPr>
        <w:spacing w:line="480" w:lineRule="auto"/>
        <w:rPr>
          <w:b/>
          <w:bCs/>
          <w:sz w:val="24"/>
          <w:szCs w:val="24"/>
          <w:u w:val="single"/>
        </w:rPr>
      </w:pPr>
      <w:r w:rsidRPr="00543D29">
        <w:rPr>
          <w:b/>
          <w:bCs/>
          <w:sz w:val="24"/>
          <w:szCs w:val="24"/>
          <w:u w:val="single"/>
        </w:rPr>
        <w:t>Christology</w:t>
      </w:r>
    </w:p>
    <w:p w14:paraId="511D4F9B" w14:textId="22DA9C72" w:rsidR="00CA14AA" w:rsidRPr="00543D29" w:rsidRDefault="00EC2FF6" w:rsidP="00543D29">
      <w:pPr>
        <w:spacing w:line="480" w:lineRule="auto"/>
        <w:rPr>
          <w:sz w:val="24"/>
          <w:szCs w:val="24"/>
        </w:rPr>
      </w:pPr>
      <w:r w:rsidRPr="00543D29">
        <w:rPr>
          <w:sz w:val="24"/>
          <w:szCs w:val="24"/>
        </w:rPr>
        <w:t xml:space="preserve">But what Jesus is concerned about is not the transient power politics.  What he is concerned about </w:t>
      </w:r>
      <w:proofErr w:type="gramStart"/>
      <w:r w:rsidRPr="00543D29">
        <w:rPr>
          <w:sz w:val="24"/>
          <w:szCs w:val="24"/>
        </w:rPr>
        <w:t>it</w:t>
      </w:r>
      <w:proofErr w:type="gramEnd"/>
      <w:r w:rsidRPr="00543D29">
        <w:rPr>
          <w:sz w:val="24"/>
          <w:szCs w:val="24"/>
        </w:rPr>
        <w:t xml:space="preserve"> proper authority.  And </w:t>
      </w:r>
      <w:proofErr w:type="gramStart"/>
      <w:r w:rsidRPr="00543D29">
        <w:rPr>
          <w:sz w:val="24"/>
          <w:szCs w:val="24"/>
        </w:rPr>
        <w:t>so</w:t>
      </w:r>
      <w:proofErr w:type="gramEnd"/>
      <w:r w:rsidRPr="00543D29">
        <w:rPr>
          <w:sz w:val="24"/>
          <w:szCs w:val="24"/>
        </w:rPr>
        <w:t xml:space="preserve"> he asked them to bring him a coin.  And you have probably heard all kinds of stories.  They shouldn’t have had this coin, because it was idolatrous, in the temple grounds.  Or that since they had this coin, which regular folk would have been forced to exchange at terrible rates for temple coins, it outed them as thieves. Some of those stories might even be true. But I don’t think we need them to get at Jesus’ point.</w:t>
      </w:r>
    </w:p>
    <w:p w14:paraId="09FC63EC" w14:textId="54B0C808" w:rsidR="00EC2FF6" w:rsidRPr="00543D29" w:rsidRDefault="00EC2FF6" w:rsidP="00543D29">
      <w:pPr>
        <w:spacing w:line="480" w:lineRule="auto"/>
        <w:rPr>
          <w:sz w:val="24"/>
          <w:szCs w:val="24"/>
        </w:rPr>
      </w:pPr>
      <w:r w:rsidRPr="00543D29">
        <w:rPr>
          <w:sz w:val="24"/>
          <w:szCs w:val="24"/>
        </w:rPr>
        <w:t>They are asking about taxes to Caesar, and so Jesus asks whose image in on the coin.  And they answer, “Caesar’s.” So as much as me might thing “This is my money” in some deep way it isn’t.  It is Caesar’s.  His image is stamped on it. It becomes worthless without Caesar’s image.  Which is really an icon of Caesar’s power and authority. Just like our dollar’s become worthless with “The Full Faith and Trust of the US Government” which really stands in for the planes that fly out of Luke AFB and the Carrier groups that sail out of San Diego.</w:t>
      </w:r>
    </w:p>
    <w:p w14:paraId="40F0C481" w14:textId="24BBFFD7" w:rsidR="00EC2FF6" w:rsidRPr="00543D29" w:rsidRDefault="00EC2FF6" w:rsidP="00543D29">
      <w:pPr>
        <w:spacing w:line="480" w:lineRule="auto"/>
        <w:rPr>
          <w:sz w:val="24"/>
          <w:szCs w:val="24"/>
        </w:rPr>
      </w:pPr>
      <w:r w:rsidRPr="00543D29">
        <w:rPr>
          <w:sz w:val="24"/>
          <w:szCs w:val="24"/>
        </w:rPr>
        <w:t xml:space="preserve">“Render to Caesar the things that are Caesar’s.”  And there </w:t>
      </w:r>
      <w:proofErr w:type="gramStart"/>
      <w:r w:rsidRPr="00543D29">
        <w:rPr>
          <w:sz w:val="24"/>
          <w:szCs w:val="24"/>
        </w:rPr>
        <w:t>are things that are</w:t>
      </w:r>
      <w:proofErr w:type="gramEnd"/>
      <w:r w:rsidRPr="00543D29">
        <w:rPr>
          <w:sz w:val="24"/>
          <w:szCs w:val="24"/>
        </w:rPr>
        <w:t xml:space="preserve"> Caesar’s.  Temporal power.  Legal authority. The right to collect taxes. Sorry libertarians – taxation is not theft.  The right to spend taxes in ways both wise and unwise. </w:t>
      </w:r>
      <w:r w:rsidR="002F1F3D" w:rsidRPr="00543D29">
        <w:rPr>
          <w:sz w:val="24"/>
          <w:szCs w:val="24"/>
        </w:rPr>
        <w:t>The authority to start wars – just and unjust. And please remember that Jesus hauled before Pilate acknowledges Pilates authority to put him to death.</w:t>
      </w:r>
    </w:p>
    <w:p w14:paraId="0C9E947D" w14:textId="2FEDA87C" w:rsidR="002F1F3D" w:rsidRPr="00543D29" w:rsidRDefault="002F1F3D" w:rsidP="00543D29">
      <w:pPr>
        <w:spacing w:line="480" w:lineRule="auto"/>
        <w:rPr>
          <w:sz w:val="24"/>
          <w:szCs w:val="24"/>
        </w:rPr>
      </w:pPr>
      <w:r w:rsidRPr="00543D29">
        <w:rPr>
          <w:sz w:val="24"/>
          <w:szCs w:val="24"/>
        </w:rPr>
        <w:lastRenderedPageBreak/>
        <w:t xml:space="preserve">When you cast your </w:t>
      </w:r>
      <w:proofErr w:type="gramStart"/>
      <w:r w:rsidRPr="00543D29">
        <w:rPr>
          <w:sz w:val="24"/>
          <w:szCs w:val="24"/>
        </w:rPr>
        <w:t>ballots, and</w:t>
      </w:r>
      <w:proofErr w:type="gramEnd"/>
      <w:r w:rsidRPr="00543D29">
        <w:rPr>
          <w:sz w:val="24"/>
          <w:szCs w:val="24"/>
        </w:rPr>
        <w:t xml:space="preserve"> you should cast your ballots.  Don’t do it in bad faith.  Render unto Caesar the things that are his.  Cast your ballot for the tax policies and war policies and use of power that you honestly find to be temporal wisdom.  Because those temporal things are Caesar’s.  And you will have to live with them.</w:t>
      </w:r>
    </w:p>
    <w:p w14:paraId="0D162515" w14:textId="46CAF335" w:rsidR="002F1F3D" w:rsidRPr="00543D29" w:rsidRDefault="002F1F3D" w:rsidP="00543D29">
      <w:pPr>
        <w:spacing w:line="480" w:lineRule="auto"/>
        <w:rPr>
          <w:sz w:val="24"/>
          <w:szCs w:val="24"/>
        </w:rPr>
      </w:pPr>
      <w:r w:rsidRPr="00543D29">
        <w:rPr>
          <w:sz w:val="24"/>
          <w:szCs w:val="24"/>
        </w:rPr>
        <w:t xml:space="preserve">But then Jesus places this temporal authority in the proper frame.  “And render to God the things that are God’s.” And what are those things?  The first of them is yourself.  Like that coin bears the image of Caesar, you bear the image of God.  As a baptized Christian you are being conformed to the image of Christ.  You owe your life – your very self – to God.  You owe your worship to God.  The devil, the world – almost all the Caesars – even your own belly will each demand your worship.  They all will try and say that whatever temporal thing they are waving in front of you is much more important and worthy of worship.  None of them all.  You owe your worship to God alone.  Fear not the one who can take this life, fear the one who can throw your body and soul into hell.  The parallel of all worship is </w:t>
      </w:r>
      <w:proofErr w:type="gramStart"/>
      <w:r w:rsidRPr="00543D29">
        <w:rPr>
          <w:sz w:val="24"/>
          <w:szCs w:val="24"/>
        </w:rPr>
        <w:t>a Holy</w:t>
      </w:r>
      <w:proofErr w:type="gramEnd"/>
      <w:r w:rsidRPr="00543D29">
        <w:rPr>
          <w:sz w:val="24"/>
          <w:szCs w:val="24"/>
        </w:rPr>
        <w:t xml:space="preserve"> Fear.</w:t>
      </w:r>
    </w:p>
    <w:p w14:paraId="3F9F92F8" w14:textId="05DBB585" w:rsidR="002F1F3D" w:rsidRPr="00543D29" w:rsidRDefault="002F1F3D" w:rsidP="00543D29">
      <w:pPr>
        <w:spacing w:line="480" w:lineRule="auto"/>
        <w:rPr>
          <w:sz w:val="24"/>
          <w:szCs w:val="24"/>
        </w:rPr>
      </w:pPr>
      <w:r w:rsidRPr="00543D29">
        <w:rPr>
          <w:sz w:val="24"/>
          <w:szCs w:val="24"/>
        </w:rPr>
        <w:t>But more importantly, you owe God your love.  You owe him your love, because he has loved you first. He used his power and authority not like our Caesar’s – the primary use of power is to get more of it. But Christ set aside heavenly authority to be our servant.  To free us from sin.  To love his creation when we did not recognize him.</w:t>
      </w:r>
      <w:r w:rsidR="00EE347F" w:rsidRPr="00543D29">
        <w:rPr>
          <w:sz w:val="24"/>
          <w:szCs w:val="24"/>
        </w:rPr>
        <w:t xml:space="preserve">  Jesus is the only human example to expend his entire life and all his power and authority for the sake of the beloved. And that beloved is you.  We should render to God our love.</w:t>
      </w:r>
    </w:p>
    <w:p w14:paraId="25086EB3" w14:textId="65388244" w:rsidR="00EE347F" w:rsidRPr="00543D29" w:rsidRDefault="00EE347F" w:rsidP="00543D29">
      <w:pPr>
        <w:spacing w:line="480" w:lineRule="auto"/>
        <w:rPr>
          <w:b/>
          <w:bCs/>
          <w:sz w:val="24"/>
          <w:szCs w:val="24"/>
          <w:u w:val="single"/>
        </w:rPr>
      </w:pPr>
      <w:r w:rsidRPr="00543D29">
        <w:rPr>
          <w:b/>
          <w:bCs/>
          <w:sz w:val="24"/>
          <w:szCs w:val="24"/>
          <w:u w:val="single"/>
        </w:rPr>
        <w:t>Moral</w:t>
      </w:r>
    </w:p>
    <w:p w14:paraId="10149A7D" w14:textId="7A11CBE4" w:rsidR="00EE347F" w:rsidRPr="00543D29" w:rsidRDefault="00EE347F" w:rsidP="00543D29">
      <w:pPr>
        <w:spacing w:line="480" w:lineRule="auto"/>
        <w:rPr>
          <w:sz w:val="24"/>
          <w:szCs w:val="24"/>
        </w:rPr>
      </w:pPr>
      <w:r w:rsidRPr="00543D29">
        <w:rPr>
          <w:sz w:val="24"/>
          <w:szCs w:val="24"/>
        </w:rPr>
        <w:t xml:space="preserve">One last thought here.  How might we render our love to God?  The primary way that God says we will love him is to love our neighbor or more specifically to love these little ones.  By which </w:t>
      </w:r>
      <w:r w:rsidRPr="00543D29">
        <w:rPr>
          <w:sz w:val="24"/>
          <w:szCs w:val="24"/>
        </w:rPr>
        <w:lastRenderedPageBreak/>
        <w:t>I’m pretty sure he meant the church, those who believe.  Those who are going to use power and money and authority not to get more of them in the worldly way.  But are going to use them in the Kingdom way.</w:t>
      </w:r>
    </w:p>
    <w:p w14:paraId="6902E254" w14:textId="065EDF28" w:rsidR="00EE347F" w:rsidRPr="00543D29" w:rsidRDefault="00EE347F" w:rsidP="00543D29">
      <w:pPr>
        <w:spacing w:line="480" w:lineRule="auto"/>
        <w:rPr>
          <w:b/>
          <w:bCs/>
          <w:sz w:val="24"/>
          <w:szCs w:val="24"/>
          <w:u w:val="single"/>
        </w:rPr>
      </w:pPr>
      <w:r w:rsidRPr="00543D29">
        <w:rPr>
          <w:b/>
          <w:bCs/>
          <w:sz w:val="24"/>
          <w:szCs w:val="24"/>
          <w:u w:val="single"/>
        </w:rPr>
        <w:t>Eschatological</w:t>
      </w:r>
    </w:p>
    <w:p w14:paraId="2335E178" w14:textId="17817047" w:rsidR="00EE347F" w:rsidRPr="00543D29" w:rsidRDefault="00EE347F" w:rsidP="00543D29">
      <w:pPr>
        <w:spacing w:line="480" w:lineRule="auto"/>
        <w:rPr>
          <w:sz w:val="24"/>
          <w:szCs w:val="24"/>
        </w:rPr>
      </w:pPr>
      <w:r w:rsidRPr="00543D29">
        <w:rPr>
          <w:sz w:val="24"/>
          <w:szCs w:val="24"/>
        </w:rPr>
        <w:t>Does human politics have anything to do with that?  Maybe occasionally.</w:t>
      </w:r>
    </w:p>
    <w:p w14:paraId="72CF71B8" w14:textId="19594E97" w:rsidR="00AE4EDF" w:rsidRPr="00543D29" w:rsidRDefault="00EE347F" w:rsidP="00543D29">
      <w:pPr>
        <w:spacing w:line="480" w:lineRule="auto"/>
        <w:rPr>
          <w:sz w:val="24"/>
          <w:szCs w:val="24"/>
        </w:rPr>
      </w:pPr>
      <w:r w:rsidRPr="00543D29">
        <w:rPr>
          <w:sz w:val="24"/>
          <w:szCs w:val="24"/>
        </w:rPr>
        <w:t xml:space="preserve">To the extent that how we act in the Kingdoms of this world can prevent them from usurping all of Christ’s authority we are doing good work.  </w:t>
      </w:r>
      <w:r w:rsidR="00AE4EDF" w:rsidRPr="00543D29">
        <w:rPr>
          <w:sz w:val="24"/>
          <w:szCs w:val="24"/>
        </w:rPr>
        <w:t xml:space="preserve">Theologian Peter Leithart talks about governments being Guardians, Babel’s or Beasts. Beasts are those who actively persecute the church.  </w:t>
      </w:r>
      <w:proofErr w:type="gramStart"/>
      <w:r w:rsidR="00AE4EDF" w:rsidRPr="00543D29">
        <w:rPr>
          <w:sz w:val="24"/>
          <w:szCs w:val="24"/>
        </w:rPr>
        <w:t>Babel’s</w:t>
      </w:r>
      <w:proofErr w:type="gramEnd"/>
      <w:r w:rsidR="00AE4EDF" w:rsidRPr="00543D29">
        <w:rPr>
          <w:sz w:val="24"/>
          <w:szCs w:val="24"/>
        </w:rPr>
        <w:t xml:space="preserve"> are like the Old Testament story.  They themselves might not demand the worship of their subjects, but they set up a babel of High Places and encourage worship in a variety of places.  They encourage their citizens into all kinds of wrong simply because they will not defend truth.  They will not act with their proper authority.  The Guardian rule is the one that knows its proper boundaries and points </w:t>
      </w:r>
      <w:proofErr w:type="gramStart"/>
      <w:r w:rsidR="00AE4EDF" w:rsidRPr="00543D29">
        <w:rPr>
          <w:sz w:val="24"/>
          <w:szCs w:val="24"/>
        </w:rPr>
        <w:t>it’s</w:t>
      </w:r>
      <w:proofErr w:type="gramEnd"/>
      <w:r w:rsidR="00AE4EDF" w:rsidRPr="00543D29">
        <w:rPr>
          <w:sz w:val="24"/>
          <w:szCs w:val="24"/>
        </w:rPr>
        <w:t xml:space="preserve"> citizens in fruitful directions. </w:t>
      </w:r>
    </w:p>
    <w:p w14:paraId="40CD0601" w14:textId="7D6A6784" w:rsidR="00AE4EDF" w:rsidRPr="00543D29" w:rsidRDefault="00AE4EDF" w:rsidP="00543D29">
      <w:pPr>
        <w:spacing w:line="480" w:lineRule="auto"/>
        <w:rPr>
          <w:sz w:val="24"/>
          <w:szCs w:val="24"/>
        </w:rPr>
      </w:pPr>
      <w:r w:rsidRPr="00543D29">
        <w:rPr>
          <w:sz w:val="24"/>
          <w:szCs w:val="24"/>
        </w:rPr>
        <w:t>It is obviously better to live in an era of a Guardian Caesar than a beast. And to the extent that Christian participation in temporal politics can help with that, it is a good thing.  And doing so may often sound quite loud. Because Satan is not going to go quietly. Those who desire worship that is due to God are not going to just be quiet.</w:t>
      </w:r>
    </w:p>
    <w:p w14:paraId="30029CBB" w14:textId="1D9F8BDA" w:rsidR="00AE4EDF" w:rsidRPr="00543D29" w:rsidRDefault="00AE4EDF" w:rsidP="00543D29">
      <w:pPr>
        <w:spacing w:line="480" w:lineRule="auto"/>
        <w:rPr>
          <w:sz w:val="24"/>
          <w:szCs w:val="24"/>
        </w:rPr>
      </w:pPr>
      <w:r w:rsidRPr="00543D29">
        <w:rPr>
          <w:sz w:val="24"/>
          <w:szCs w:val="24"/>
        </w:rPr>
        <w:t xml:space="preserve">But that last point that Jesus emphasizes to Pilate and that is clear in our Old Testament lesson.  “You would not have authority over me unless it had been given to you by my </w:t>
      </w:r>
      <w:proofErr w:type="gramStart"/>
      <w:r w:rsidRPr="00543D29">
        <w:rPr>
          <w:sz w:val="24"/>
          <w:szCs w:val="24"/>
        </w:rPr>
        <w:t>Father</w:t>
      </w:r>
      <w:proofErr w:type="gramEnd"/>
      <w:r w:rsidRPr="00543D29">
        <w:rPr>
          <w:sz w:val="24"/>
          <w:szCs w:val="24"/>
        </w:rPr>
        <w:t xml:space="preserve">.” Whatever temporal Caesar we find ourselves under.  Whichever one’s image is on the coin.  That coin will rust and decay. </w:t>
      </w:r>
      <w:r w:rsidR="0022410E" w:rsidRPr="00543D29">
        <w:rPr>
          <w:sz w:val="24"/>
          <w:szCs w:val="24"/>
        </w:rPr>
        <w:t xml:space="preserve">They are under the authority of God and will answer for how they used what was given to them.  Just as we all will.  For there is only One God.  And that God – seen most clearly </w:t>
      </w:r>
      <w:r w:rsidR="0022410E" w:rsidRPr="00543D29">
        <w:rPr>
          <w:sz w:val="24"/>
          <w:szCs w:val="24"/>
        </w:rPr>
        <w:lastRenderedPageBreak/>
        <w:t xml:space="preserve">in Jesus – does everything for the eternal good of his people.  “For the sake of my servant Jacob.” </w:t>
      </w:r>
    </w:p>
    <w:p w14:paraId="7AEB5973" w14:textId="11D1EE96" w:rsidR="0022410E" w:rsidRPr="00543D29" w:rsidRDefault="0022410E" w:rsidP="00543D29">
      <w:pPr>
        <w:spacing w:line="480" w:lineRule="auto"/>
        <w:rPr>
          <w:sz w:val="24"/>
          <w:szCs w:val="24"/>
        </w:rPr>
      </w:pPr>
      <w:r w:rsidRPr="00543D29">
        <w:rPr>
          <w:sz w:val="24"/>
          <w:szCs w:val="24"/>
        </w:rPr>
        <w:t>Whatever we pass through temporally. Whatever your votes will bring into authority.  There is only one eternal authority.  And He has loved you.</w:t>
      </w:r>
    </w:p>
    <w:sectPr w:rsidR="0022410E" w:rsidRPr="00543D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40B"/>
    <w:rsid w:val="0022410E"/>
    <w:rsid w:val="002F1F3D"/>
    <w:rsid w:val="00356341"/>
    <w:rsid w:val="00543D29"/>
    <w:rsid w:val="00935A7B"/>
    <w:rsid w:val="00AE4EDF"/>
    <w:rsid w:val="00B57047"/>
    <w:rsid w:val="00C70DC2"/>
    <w:rsid w:val="00CA14AA"/>
    <w:rsid w:val="00E3740B"/>
    <w:rsid w:val="00EC2FF6"/>
    <w:rsid w:val="00EE347F"/>
    <w:rsid w:val="00F0225A"/>
    <w:rsid w:val="00F32F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A7A28"/>
  <w15:chartTrackingRefBased/>
  <w15:docId w15:val="{EE8ACBAC-61F0-4E24-A190-CC0AB44D5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74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74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740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740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3740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3740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3740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3740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3740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74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74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740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740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3740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3740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3740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3740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3740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374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74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740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740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3740B"/>
    <w:pPr>
      <w:spacing w:before="160"/>
      <w:jc w:val="center"/>
    </w:pPr>
    <w:rPr>
      <w:i/>
      <w:iCs/>
      <w:color w:val="404040" w:themeColor="text1" w:themeTint="BF"/>
    </w:rPr>
  </w:style>
  <w:style w:type="character" w:customStyle="1" w:styleId="QuoteChar">
    <w:name w:val="Quote Char"/>
    <w:basedOn w:val="DefaultParagraphFont"/>
    <w:link w:val="Quote"/>
    <w:uiPriority w:val="29"/>
    <w:rsid w:val="00E3740B"/>
    <w:rPr>
      <w:i/>
      <w:iCs/>
      <w:color w:val="404040" w:themeColor="text1" w:themeTint="BF"/>
    </w:rPr>
  </w:style>
  <w:style w:type="paragraph" w:styleId="ListParagraph">
    <w:name w:val="List Paragraph"/>
    <w:basedOn w:val="Normal"/>
    <w:uiPriority w:val="34"/>
    <w:qFormat/>
    <w:rsid w:val="00E3740B"/>
    <w:pPr>
      <w:ind w:left="720"/>
      <w:contextualSpacing/>
    </w:pPr>
  </w:style>
  <w:style w:type="character" w:styleId="IntenseEmphasis">
    <w:name w:val="Intense Emphasis"/>
    <w:basedOn w:val="DefaultParagraphFont"/>
    <w:uiPriority w:val="21"/>
    <w:qFormat/>
    <w:rsid w:val="00E3740B"/>
    <w:rPr>
      <w:i/>
      <w:iCs/>
      <w:color w:val="0F4761" w:themeColor="accent1" w:themeShade="BF"/>
    </w:rPr>
  </w:style>
  <w:style w:type="paragraph" w:styleId="IntenseQuote">
    <w:name w:val="Intense Quote"/>
    <w:basedOn w:val="Normal"/>
    <w:next w:val="Normal"/>
    <w:link w:val="IntenseQuoteChar"/>
    <w:uiPriority w:val="30"/>
    <w:qFormat/>
    <w:rsid w:val="00E374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740B"/>
    <w:rPr>
      <w:i/>
      <w:iCs/>
      <w:color w:val="0F4761" w:themeColor="accent1" w:themeShade="BF"/>
    </w:rPr>
  </w:style>
  <w:style w:type="character" w:styleId="IntenseReference">
    <w:name w:val="Intense Reference"/>
    <w:basedOn w:val="DefaultParagraphFont"/>
    <w:uiPriority w:val="32"/>
    <w:qFormat/>
    <w:rsid w:val="00E3740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6</Pages>
  <Words>1434</Words>
  <Characters>8176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Brown</dc:creator>
  <cp:keywords/>
  <dc:description/>
  <cp:lastModifiedBy>Mark Brown</cp:lastModifiedBy>
  <cp:revision>2</cp:revision>
  <dcterms:created xsi:type="dcterms:W3CDTF">2026-10-18T05:17:00Z</dcterms:created>
  <dcterms:modified xsi:type="dcterms:W3CDTF">2026-10-18T06:43:00Z</dcterms:modified>
</cp:coreProperties>
</file>